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604D94" w14:textId="77777777" w:rsidR="00FA011B" w:rsidRPr="00FA011B" w:rsidRDefault="00FA011B" w:rsidP="00FA011B">
      <w:pPr>
        <w:spacing w:after="160"/>
        <w:jc w:val="both"/>
        <w:rPr>
          <w:rFonts w:ascii="Times New Roman" w:eastAsia="SimHei" w:hAnsi="Times New Roman" w:cs="Times New Roman"/>
          <w:b/>
          <w:bCs/>
          <w:color w:val="000000" w:themeColor="text1"/>
          <w:sz w:val="32"/>
          <w:szCs w:val="32"/>
          <w:lang w:val="en-US"/>
        </w:rPr>
      </w:pPr>
      <w:bookmarkStart w:id="0" w:name="OLE_LINK3"/>
      <w:bookmarkStart w:id="1" w:name="OLE_LINK4"/>
    </w:p>
    <w:p w14:paraId="3C8CF4D7" w14:textId="77777777" w:rsidR="00FA011B" w:rsidRPr="00FA011B" w:rsidRDefault="00FA011B" w:rsidP="00FA011B">
      <w:pPr>
        <w:spacing w:after="160"/>
        <w:jc w:val="center"/>
        <w:rPr>
          <w:rFonts w:ascii="Times New Roman" w:eastAsia="SimHei" w:hAnsi="Times New Roman" w:cs="Times New Roman"/>
          <w:b/>
          <w:bCs/>
          <w:color w:val="000000" w:themeColor="text1"/>
          <w:sz w:val="28"/>
          <w:szCs w:val="28"/>
        </w:rPr>
      </w:pPr>
      <w:bookmarkStart w:id="2" w:name="OLE_LINK8"/>
      <w:bookmarkStart w:id="3" w:name="OLE_LINK1"/>
      <w:r w:rsidRPr="00FA011B">
        <w:rPr>
          <w:rFonts w:ascii="Times New Roman" w:eastAsia="SimHei" w:hAnsi="Times New Roman" w:cs="Times New Roman" w:hint="eastAsia"/>
          <w:b/>
          <w:bCs/>
          <w:color w:val="000000" w:themeColor="text1"/>
          <w:sz w:val="28"/>
          <w:szCs w:val="28"/>
        </w:rPr>
        <w:t>“唤醒你的伊比利亚感官·伊比利亚火腿中国</w:t>
      </w:r>
      <w:bookmarkStart w:id="4" w:name="OLE_LINK9"/>
      <w:r w:rsidRPr="00FA011B">
        <w:rPr>
          <w:rFonts w:ascii="Times New Roman" w:eastAsia="SimHei" w:hAnsi="Times New Roman" w:cs="Times New Roman" w:hint="eastAsia"/>
          <w:b/>
          <w:bCs/>
          <w:color w:val="000000" w:themeColor="text1"/>
          <w:sz w:val="28"/>
          <w:szCs w:val="28"/>
        </w:rPr>
        <w:t>推广项目”于上海隆重开幕</w:t>
      </w:r>
      <w:bookmarkEnd w:id="4"/>
    </w:p>
    <w:p w14:paraId="0699C04A" w14:textId="6E592814" w:rsidR="00FA011B" w:rsidRPr="00FA011B" w:rsidRDefault="00FA011B" w:rsidP="00FA011B">
      <w:pPr>
        <w:spacing w:after="160"/>
        <w:jc w:val="center"/>
        <w:rPr>
          <w:rFonts w:ascii="Times New Roman" w:eastAsia="SimHei" w:hAnsi="Times New Roman" w:cs="Times New Roman"/>
          <w:color w:val="000000" w:themeColor="text1"/>
        </w:rPr>
      </w:pPr>
      <w:bookmarkStart w:id="5" w:name="OLE_LINK59"/>
      <w:bookmarkEnd w:id="2"/>
    </w:p>
    <w:p w14:paraId="6B5B26CA" w14:textId="6DBFB9E8" w:rsidR="00FA011B" w:rsidRPr="00FA011B" w:rsidRDefault="00FA011B" w:rsidP="00FA011B">
      <w:pPr>
        <w:pStyle w:val="ListParagraph"/>
        <w:numPr>
          <w:ilvl w:val="0"/>
          <w:numId w:val="1"/>
        </w:numPr>
        <w:spacing w:after="160"/>
        <w:jc w:val="both"/>
        <w:rPr>
          <w:rFonts w:ascii="Times New Roman" w:eastAsia="SimHei" w:hAnsi="Times New Roman" w:cs="Times New Roman"/>
          <w:color w:val="000000" w:themeColor="text1"/>
        </w:rPr>
      </w:pPr>
      <w:bookmarkStart w:id="6" w:name="OLE_LINK10"/>
      <w:bookmarkStart w:id="7" w:name="OLE_LINK33"/>
      <w:r w:rsidRPr="00FA011B">
        <w:rPr>
          <w:rFonts w:ascii="Times New Roman" w:eastAsia="SimHei" w:hAnsi="Times New Roman" w:cs="Times New Roman"/>
          <w:color w:val="000000" w:themeColor="text1"/>
        </w:rPr>
        <w:t>在欧盟和农业、渔业和食品部的</w:t>
      </w:r>
      <w:r w:rsidRPr="00FA011B">
        <w:rPr>
          <w:rFonts w:ascii="Times New Roman" w:eastAsia="SimHei" w:hAnsi="Times New Roman" w:cs="Times New Roman" w:hint="eastAsia"/>
          <w:color w:val="000000" w:themeColor="text1"/>
        </w:rPr>
        <w:t>鼎力</w:t>
      </w:r>
      <w:r w:rsidRPr="00FA011B">
        <w:rPr>
          <w:rFonts w:ascii="Times New Roman" w:eastAsia="SimHei" w:hAnsi="Times New Roman" w:cs="Times New Roman"/>
          <w:color w:val="000000" w:themeColor="text1"/>
        </w:rPr>
        <w:t>支持下，</w:t>
      </w:r>
      <w:r w:rsidRPr="00FA011B">
        <w:rPr>
          <w:rFonts w:ascii="Times New Roman" w:eastAsia="SimHei" w:hAnsi="Times New Roman" w:cs="Times New Roman" w:hint="eastAsia"/>
          <w:color w:val="000000" w:themeColor="text1"/>
        </w:rPr>
        <w:t>“唤醒你的伊比利亚感官·</w:t>
      </w:r>
      <w:r w:rsidRPr="00FA011B">
        <w:rPr>
          <w:rFonts w:ascii="Times New Roman" w:eastAsia="SimHei" w:hAnsi="Times New Roman" w:cs="Times New Roman"/>
          <w:color w:val="000000" w:themeColor="text1"/>
        </w:rPr>
        <w:t>伊比利亚火腿中国推广项目</w:t>
      </w:r>
      <w:r w:rsidRPr="00FA011B">
        <w:rPr>
          <w:rFonts w:ascii="Times New Roman" w:eastAsia="SimHei" w:hAnsi="Times New Roman" w:cs="Times New Roman" w:hint="eastAsia"/>
          <w:color w:val="000000" w:themeColor="text1"/>
        </w:rPr>
        <w:t>”于上海隆重开幕。</w:t>
      </w:r>
    </w:p>
    <w:bookmarkEnd w:id="6"/>
    <w:p w14:paraId="22EC1550" w14:textId="77777777" w:rsidR="00FA011B" w:rsidRPr="00FA011B" w:rsidRDefault="00FA011B" w:rsidP="00FA011B">
      <w:pPr>
        <w:pStyle w:val="ListParagraph"/>
        <w:numPr>
          <w:ilvl w:val="0"/>
          <w:numId w:val="1"/>
        </w:numPr>
        <w:spacing w:after="160"/>
        <w:jc w:val="both"/>
        <w:rPr>
          <w:rFonts w:ascii="Times New Roman" w:eastAsia="SimHei" w:hAnsi="Times New Roman" w:cs="Times New Roman"/>
          <w:color w:val="000000" w:themeColor="text1"/>
        </w:rPr>
      </w:pPr>
      <w:r w:rsidRPr="00FA011B">
        <w:rPr>
          <w:rFonts w:ascii="Times New Roman" w:eastAsia="SimHei" w:hAnsi="Times New Roman" w:cs="Times New Roman" w:hint="eastAsia"/>
          <w:color w:val="000000" w:themeColor="text1"/>
        </w:rPr>
        <w:t>开幕仪式上，魏瀚先生、韩智匀女士、施晓颉先生被共同被授予“唤醒你的伊比利亚感官”中国推广活动大使。</w:t>
      </w:r>
    </w:p>
    <w:p w14:paraId="0BBDA021" w14:textId="1C571233" w:rsidR="00FA011B" w:rsidRPr="00FA011B" w:rsidRDefault="00FA011B" w:rsidP="00FA011B">
      <w:pPr>
        <w:pStyle w:val="ListParagraph"/>
        <w:numPr>
          <w:ilvl w:val="0"/>
          <w:numId w:val="1"/>
        </w:numPr>
        <w:spacing w:after="160"/>
        <w:jc w:val="both"/>
        <w:rPr>
          <w:rFonts w:ascii="Times New Roman" w:eastAsia="SimHei" w:hAnsi="Times New Roman" w:cs="Times New Roman"/>
          <w:color w:val="000000" w:themeColor="text1"/>
        </w:rPr>
      </w:pPr>
      <w:bookmarkStart w:id="8" w:name="OLE_LINK12"/>
      <w:bookmarkStart w:id="9" w:name="OLE_LINK11"/>
      <w:r w:rsidRPr="00FA011B">
        <w:rPr>
          <w:rFonts w:ascii="Times New Roman" w:eastAsia="SimHei" w:hAnsi="Times New Roman" w:cs="Times New Roman" w:hint="eastAsia"/>
          <w:color w:val="000000" w:themeColor="text1"/>
        </w:rPr>
        <w:t>“唤醒你的伊比利亚感官·伊比利亚火腿美食周</w:t>
      </w:r>
      <w:r w:rsidRPr="00FA011B">
        <w:rPr>
          <w:rFonts w:ascii="Times New Roman" w:eastAsia="SimHei" w:hAnsi="Times New Roman" w:cs="Times New Roman"/>
          <w:color w:val="000000" w:themeColor="text1"/>
        </w:rPr>
        <w:t>”</w:t>
      </w:r>
      <w:r w:rsidRPr="00FA011B">
        <w:rPr>
          <w:rFonts w:ascii="Times New Roman" w:eastAsia="SimHei" w:hAnsi="Times New Roman" w:cs="Times New Roman" w:hint="eastAsia"/>
          <w:color w:val="000000" w:themeColor="text1"/>
        </w:rPr>
        <w:t>启动，伊比利亚火腿携手多家餐厅推出限定菜单，诚邀美食爱好者共赴舌尖上的饕餮之约</w:t>
      </w:r>
      <w:bookmarkEnd w:id="7"/>
      <w:r w:rsidRPr="00FA011B">
        <w:rPr>
          <w:rFonts w:ascii="Times New Roman" w:eastAsia="SimHei" w:hAnsi="Times New Roman" w:cs="Times New Roman" w:hint="eastAsia"/>
          <w:color w:val="000000" w:themeColor="text1"/>
        </w:rPr>
        <w:t>。</w:t>
      </w:r>
      <w:bookmarkEnd w:id="8"/>
    </w:p>
    <w:bookmarkEnd w:id="5"/>
    <w:bookmarkEnd w:id="9"/>
    <w:p w14:paraId="04B4D055" w14:textId="77777777" w:rsidR="00FA011B" w:rsidRPr="00FA011B" w:rsidRDefault="00FA011B" w:rsidP="00FA011B">
      <w:pPr>
        <w:spacing w:after="160"/>
        <w:rPr>
          <w:rFonts w:ascii="Times New Roman" w:eastAsia="SimHei" w:hAnsi="Times New Roman" w:cs="Times New Roman"/>
          <w:b/>
          <w:bCs/>
          <w:color w:val="000000" w:themeColor="text1"/>
          <w:sz w:val="28"/>
          <w:szCs w:val="28"/>
        </w:rPr>
      </w:pPr>
    </w:p>
    <w:p w14:paraId="27A90527" w14:textId="77777777" w:rsidR="00FA011B" w:rsidRPr="00FA011B" w:rsidRDefault="00FA011B" w:rsidP="00FA011B">
      <w:pPr>
        <w:spacing w:after="160"/>
        <w:jc w:val="both"/>
        <w:rPr>
          <w:rFonts w:ascii="Times New Roman" w:eastAsia="SimHei" w:hAnsi="Times New Roman" w:cs="Times New Roman"/>
          <w:color w:val="000000" w:themeColor="text1"/>
          <w:sz w:val="24"/>
          <w:szCs w:val="24"/>
        </w:rPr>
      </w:pPr>
      <w:bookmarkStart w:id="10" w:name="OLE_LINK14"/>
      <w:bookmarkStart w:id="11" w:name="OLE_LINK2"/>
      <w:bookmarkStart w:id="12" w:name="OLE_LINK6"/>
      <w:bookmarkEnd w:id="0"/>
      <w:bookmarkEnd w:id="1"/>
      <w:bookmarkEnd w:id="3"/>
      <w:r w:rsidRPr="00FA011B">
        <w:rPr>
          <w:rFonts w:ascii="Times New Roman" w:eastAsia="SimHei" w:hAnsi="Times New Roman" w:cs="Times New Roman" w:hint="eastAsia"/>
          <w:b/>
          <w:bCs/>
          <w:color w:val="000000" w:themeColor="text1"/>
          <w:sz w:val="24"/>
          <w:szCs w:val="24"/>
        </w:rPr>
        <w:t>北京</w:t>
      </w:r>
      <w:r w:rsidRPr="00FA011B">
        <w:rPr>
          <w:rFonts w:ascii="Times New Roman" w:eastAsia="SimHei" w:hAnsi="Times New Roman" w:cs="Times New Roman"/>
          <w:b/>
          <w:bCs/>
          <w:color w:val="000000" w:themeColor="text1"/>
          <w:sz w:val="24"/>
          <w:szCs w:val="24"/>
        </w:rPr>
        <w:t>/</w:t>
      </w:r>
      <w:r w:rsidRPr="00FA011B">
        <w:rPr>
          <w:rFonts w:ascii="Times New Roman" w:eastAsia="SimHei" w:hAnsi="Times New Roman" w:cs="Times New Roman" w:hint="eastAsia"/>
          <w:b/>
          <w:bCs/>
          <w:color w:val="000000" w:themeColor="text1"/>
          <w:sz w:val="24"/>
          <w:szCs w:val="24"/>
        </w:rPr>
        <w:t>马德里</w:t>
      </w:r>
      <w:r w:rsidRPr="00FA011B">
        <w:rPr>
          <w:rFonts w:ascii="Times New Roman" w:eastAsia="SimHei" w:hAnsi="Times New Roman" w:cs="Times New Roman"/>
          <w:color w:val="000000" w:themeColor="text1"/>
          <w:sz w:val="24"/>
          <w:szCs w:val="24"/>
        </w:rPr>
        <w:t>。</w:t>
      </w:r>
      <w:bookmarkStart w:id="13" w:name="OLE_LINK22"/>
      <w:r w:rsidRPr="00FA011B">
        <w:rPr>
          <w:rFonts w:ascii="Times New Roman" w:eastAsia="SimHei" w:hAnsi="Times New Roman" w:cs="Times New Roman" w:hint="eastAsia"/>
          <w:color w:val="000000" w:themeColor="text1"/>
          <w:sz w:val="24"/>
          <w:szCs w:val="24"/>
        </w:rPr>
        <w:t>1</w:t>
      </w:r>
      <w:r w:rsidRPr="00FA011B">
        <w:rPr>
          <w:rFonts w:ascii="Times New Roman" w:eastAsia="SimHei" w:hAnsi="Times New Roman" w:cs="Times New Roman" w:hint="eastAsia"/>
          <w:color w:val="000000" w:themeColor="text1"/>
          <w:sz w:val="24"/>
          <w:szCs w:val="24"/>
        </w:rPr>
        <w:t>月</w:t>
      </w:r>
      <w:r w:rsidRPr="00FA011B">
        <w:rPr>
          <w:rFonts w:ascii="Times New Roman" w:eastAsia="SimHei" w:hAnsi="Times New Roman" w:cs="Times New Roman" w:hint="eastAsia"/>
          <w:color w:val="000000" w:themeColor="text1"/>
          <w:sz w:val="24"/>
          <w:szCs w:val="24"/>
        </w:rPr>
        <w:t>14</w:t>
      </w:r>
      <w:r w:rsidRPr="00FA011B">
        <w:rPr>
          <w:rFonts w:ascii="Times New Roman" w:eastAsia="SimHei" w:hAnsi="Times New Roman" w:cs="Times New Roman" w:hint="eastAsia"/>
          <w:color w:val="000000" w:themeColor="text1"/>
          <w:sz w:val="24"/>
          <w:szCs w:val="24"/>
        </w:rPr>
        <w:t>日，在欧盟和农业、渔业和食品部的大力支持下，由伊比利亚猪肉产业联合组织（</w:t>
      </w:r>
      <w:r w:rsidRPr="00FA011B">
        <w:rPr>
          <w:rFonts w:ascii="Times New Roman" w:eastAsia="SimHei" w:hAnsi="Times New Roman" w:cs="Times New Roman" w:hint="eastAsia"/>
          <w:color w:val="000000" w:themeColor="text1"/>
          <w:sz w:val="24"/>
          <w:szCs w:val="24"/>
        </w:rPr>
        <w:t>ASICI</w:t>
      </w:r>
      <w:r w:rsidRPr="00FA011B">
        <w:rPr>
          <w:rFonts w:ascii="Times New Roman" w:eastAsia="SimHei" w:hAnsi="Times New Roman" w:cs="Times New Roman" w:hint="eastAsia"/>
          <w:color w:val="000000" w:themeColor="text1"/>
          <w:sz w:val="24"/>
          <w:szCs w:val="24"/>
        </w:rPr>
        <w:t>）开展的“唤醒你的伊比利亚感官·伊比利亚火腿中国推广项目”于上海举办了盛大的开幕仪式，由此开启在中国市场的新一轮伊比利亚火腿及其生活方式的推广与传播。</w:t>
      </w:r>
    </w:p>
    <w:p w14:paraId="5B487C53" w14:textId="77777777" w:rsidR="00FA011B" w:rsidRPr="00FA011B" w:rsidRDefault="00FA011B" w:rsidP="00FA011B">
      <w:pPr>
        <w:spacing w:after="160"/>
        <w:jc w:val="both"/>
        <w:rPr>
          <w:rFonts w:ascii="Times New Roman" w:eastAsia="SimHei" w:hAnsi="Times New Roman" w:cs="Times New Roman"/>
          <w:color w:val="000000" w:themeColor="text1"/>
          <w:sz w:val="24"/>
          <w:szCs w:val="24"/>
        </w:rPr>
      </w:pPr>
      <w:r w:rsidRPr="00FA011B">
        <w:rPr>
          <w:rFonts w:ascii="Times New Roman" w:eastAsia="SimHei" w:hAnsi="Times New Roman" w:cs="Times New Roman" w:hint="eastAsia"/>
          <w:noProof/>
          <w:color w:val="000000" w:themeColor="text1"/>
          <w:sz w:val="24"/>
          <w:szCs w:val="24"/>
          <w14:ligatures w14:val="none"/>
        </w:rPr>
        <w:lastRenderedPageBreak/>
        <w:drawing>
          <wp:inline distT="0" distB="0" distL="0" distR="0" wp14:anchorId="18E2759A" wp14:editId="018E37C4">
            <wp:extent cx="5943600" cy="3956685"/>
            <wp:effectExtent l="0" t="0" r="0" b="5715"/>
            <wp:docPr id="209205166" name="图片 5" descr="人们在看台上的人群&#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5166" name="图片 5" descr="人们在看台上的人群&#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56685"/>
                    </a:xfrm>
                    <a:prstGeom prst="rect">
                      <a:avLst/>
                    </a:prstGeom>
                  </pic:spPr>
                </pic:pic>
              </a:graphicData>
            </a:graphic>
          </wp:inline>
        </w:drawing>
      </w:r>
    </w:p>
    <w:p w14:paraId="06D6625C" w14:textId="77777777" w:rsidR="00FA011B" w:rsidRPr="00FA011B" w:rsidRDefault="00FA011B" w:rsidP="00FA011B">
      <w:pPr>
        <w:spacing w:after="160"/>
        <w:jc w:val="both"/>
        <w:rPr>
          <w:rFonts w:ascii="Times New Roman" w:eastAsia="SimHei" w:hAnsi="Times New Roman" w:cs="Times New Roman"/>
          <w:b/>
          <w:bCs/>
          <w:color w:val="000000" w:themeColor="text1"/>
          <w:sz w:val="24"/>
          <w:szCs w:val="24"/>
        </w:rPr>
      </w:pPr>
      <w:bookmarkStart w:id="14" w:name="OLE_LINK15"/>
      <w:bookmarkEnd w:id="10"/>
      <w:r w:rsidRPr="00FA011B">
        <w:rPr>
          <w:rFonts w:ascii="Times New Roman" w:eastAsia="SimHei" w:hAnsi="Times New Roman" w:cs="Times New Roman" w:hint="eastAsia"/>
          <w:b/>
          <w:bCs/>
          <w:color w:val="000000" w:themeColor="text1"/>
          <w:sz w:val="24"/>
          <w:szCs w:val="24"/>
        </w:rPr>
        <w:t>开幕仪式：一场沉浸式的伊比利亚感官之旅</w:t>
      </w:r>
    </w:p>
    <w:p w14:paraId="465484F3" w14:textId="375E0161" w:rsidR="00FA011B" w:rsidRPr="00FA011B" w:rsidRDefault="00FA011B" w:rsidP="00FA011B">
      <w:pPr>
        <w:spacing w:after="160"/>
        <w:jc w:val="both"/>
        <w:rPr>
          <w:rFonts w:ascii="Times New Roman" w:eastAsia="SimHei" w:hAnsi="Times New Roman" w:cs="Times New Roman"/>
          <w:color w:val="000000" w:themeColor="text1"/>
          <w:sz w:val="24"/>
          <w:szCs w:val="24"/>
          <w:lang w:val="en-US"/>
        </w:rPr>
      </w:pPr>
      <w:bookmarkStart w:id="15" w:name="OLE_LINK16"/>
      <w:bookmarkEnd w:id="14"/>
      <w:r w:rsidRPr="00FA011B">
        <w:rPr>
          <w:rFonts w:ascii="Times New Roman" w:eastAsia="SimHei" w:hAnsi="Times New Roman" w:cs="Times New Roman" w:hint="eastAsia"/>
          <w:color w:val="000000" w:themeColor="text1"/>
          <w:sz w:val="24"/>
          <w:szCs w:val="24"/>
          <w:lang w:val="en-US"/>
        </w:rPr>
        <w:t>“唤醒你的伊比利亚感官·伊比利亚火腿中国推广项目”开幕仪式以极具创新的形式呈现，通过打造五大主题区域，令到场来宾沉浸在伊比利亚火腿的感官世界之中。来宾可在背景介绍区了解伊比利亚火腿跨越千年的传奇故事；在感官区调动个人的视觉、触觉、嗅觉与味觉，与伊比利亚火腿进行感官互动；在体验区通过专业火腿切割师的指导，切出完美的火腿薄片，并亲手打造创意摆盘；在品尝区尽情试吃这一欧洲顶级美食，最终唤醒伊比利亚感官。不仅如此，被设计成德埃萨（</w:t>
      </w:r>
      <w:r w:rsidRPr="00FA011B">
        <w:rPr>
          <w:rFonts w:ascii="Times New Roman" w:eastAsia="SimHei" w:hAnsi="Times New Roman" w:cs="Times New Roman" w:hint="eastAsia"/>
          <w:color w:val="000000" w:themeColor="text1"/>
          <w:sz w:val="24"/>
          <w:szCs w:val="24"/>
          <w:lang w:val="en-US"/>
        </w:rPr>
        <w:t>Dehesa</w:t>
      </w:r>
      <w:r w:rsidRPr="00FA011B">
        <w:rPr>
          <w:rFonts w:ascii="Times New Roman" w:eastAsia="SimHei" w:hAnsi="Times New Roman" w:cs="Times New Roman" w:hint="eastAsia"/>
          <w:color w:val="000000" w:themeColor="text1"/>
          <w:sz w:val="24"/>
          <w:szCs w:val="24"/>
          <w:lang w:val="en-US"/>
        </w:rPr>
        <w:t>）的拍照打卡区则使人仿佛置身在伊比利亚半岛的纯天然牧场，切身感受伊比利亚猪的成长过程。</w:t>
      </w:r>
    </w:p>
    <w:p w14:paraId="337D38B8" w14:textId="77777777" w:rsidR="00FA011B" w:rsidRPr="00FA011B" w:rsidRDefault="00FA011B" w:rsidP="00FA011B">
      <w:pPr>
        <w:spacing w:after="160"/>
        <w:jc w:val="both"/>
        <w:rPr>
          <w:rFonts w:ascii="Times New Roman" w:eastAsia="SimHei" w:hAnsi="Times New Roman" w:cs="Times New Roman"/>
          <w:color w:val="000000" w:themeColor="text1"/>
          <w:sz w:val="24"/>
          <w:szCs w:val="24"/>
          <w:lang w:val="en-US"/>
        </w:rPr>
      </w:pPr>
      <w:r w:rsidRPr="00FA011B">
        <w:rPr>
          <w:rFonts w:ascii="Times New Roman" w:eastAsia="SimHei" w:hAnsi="Times New Roman" w:cs="Times New Roman"/>
          <w:noProof/>
          <w:color w:val="000000" w:themeColor="text1"/>
          <w:sz w:val="24"/>
          <w:szCs w:val="24"/>
          <w:lang w:val="en-US"/>
          <w14:ligatures w14:val="none"/>
        </w:rPr>
        <w:lastRenderedPageBreak/>
        <w:drawing>
          <wp:inline distT="0" distB="0" distL="0" distR="0" wp14:anchorId="4E4D8C74" wp14:editId="47FE0E34">
            <wp:extent cx="5943600" cy="3963670"/>
            <wp:effectExtent l="0" t="0" r="0" b="0"/>
            <wp:docPr id="1371286617" name="图片 6" descr="冰箱上贴着许多海报&#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86617" name="图片 6" descr="冰箱上贴着许多海报&#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63670"/>
                    </a:xfrm>
                    <a:prstGeom prst="rect">
                      <a:avLst/>
                    </a:prstGeom>
                  </pic:spPr>
                </pic:pic>
              </a:graphicData>
            </a:graphic>
          </wp:inline>
        </w:drawing>
      </w:r>
    </w:p>
    <w:p w14:paraId="65F5A789" w14:textId="77777777" w:rsidR="00FA011B" w:rsidRPr="00FA011B" w:rsidRDefault="00FA011B" w:rsidP="00FA011B">
      <w:pPr>
        <w:spacing w:after="160"/>
        <w:jc w:val="both"/>
        <w:rPr>
          <w:rFonts w:ascii="Times New Roman" w:eastAsia="SimHei" w:hAnsi="Times New Roman" w:cs="Times New Roman"/>
          <w:color w:val="000000" w:themeColor="text1"/>
          <w:sz w:val="24"/>
          <w:szCs w:val="24"/>
          <w:lang w:val="en-US"/>
        </w:rPr>
      </w:pPr>
      <w:r w:rsidRPr="00FA011B">
        <w:rPr>
          <w:rFonts w:ascii="Times New Roman" w:eastAsia="SimHei" w:hAnsi="Times New Roman" w:cs="Times New Roman" w:hint="eastAsia"/>
          <w:noProof/>
          <w:color w:val="000000" w:themeColor="text1"/>
          <w:sz w:val="24"/>
          <w:szCs w:val="24"/>
          <w:lang w:val="en-US"/>
          <w14:ligatures w14:val="none"/>
        </w:rPr>
        <w:lastRenderedPageBreak/>
        <w:drawing>
          <wp:inline distT="0" distB="0" distL="0" distR="0" wp14:anchorId="2339F252" wp14:editId="7873BCFA">
            <wp:extent cx="5943600" cy="3959860"/>
            <wp:effectExtent l="0" t="0" r="0" b="2540"/>
            <wp:docPr id="1595367424" name="图片 7" descr="房间里的摆设布局&#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67424" name="图片 7" descr="房间里的摆设布局&#10;&#10;中度可信度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59860"/>
                    </a:xfrm>
                    <a:prstGeom prst="rect">
                      <a:avLst/>
                    </a:prstGeom>
                  </pic:spPr>
                </pic:pic>
              </a:graphicData>
            </a:graphic>
          </wp:inline>
        </w:drawing>
      </w:r>
    </w:p>
    <w:p w14:paraId="1C29118E" w14:textId="77777777" w:rsidR="00FA011B" w:rsidRPr="00FA011B" w:rsidRDefault="00FA011B" w:rsidP="00FA011B">
      <w:pPr>
        <w:spacing w:after="160"/>
        <w:jc w:val="both"/>
        <w:rPr>
          <w:rFonts w:ascii="Times New Roman" w:eastAsia="SimHei" w:hAnsi="Times New Roman" w:cs="Times New Roman"/>
          <w:color w:val="000000" w:themeColor="text1"/>
          <w:sz w:val="24"/>
          <w:szCs w:val="24"/>
          <w:lang w:val="en-US"/>
        </w:rPr>
      </w:pPr>
      <w:r w:rsidRPr="00FA011B">
        <w:rPr>
          <w:rFonts w:ascii="Times New Roman" w:eastAsia="SimHei" w:hAnsi="Times New Roman" w:cs="Times New Roman" w:hint="eastAsia"/>
          <w:noProof/>
          <w:color w:val="000000" w:themeColor="text1"/>
          <w:sz w:val="24"/>
          <w:szCs w:val="24"/>
          <w:lang w:val="en-US"/>
          <w14:ligatures w14:val="none"/>
        </w:rPr>
        <w:lastRenderedPageBreak/>
        <w:drawing>
          <wp:inline distT="0" distB="0" distL="0" distR="0" wp14:anchorId="2965D068" wp14:editId="41F8FCC6">
            <wp:extent cx="5943600" cy="3959860"/>
            <wp:effectExtent l="0" t="0" r="0" b="2540"/>
            <wp:docPr id="1196277335" name="图片 14" descr="图片包含 人, 桌子, 室内, 女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277335" name="图片 14" descr="图片包含 人, 桌子, 室内, 女孩&#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59860"/>
                    </a:xfrm>
                    <a:prstGeom prst="rect">
                      <a:avLst/>
                    </a:prstGeom>
                  </pic:spPr>
                </pic:pic>
              </a:graphicData>
            </a:graphic>
          </wp:inline>
        </w:drawing>
      </w:r>
    </w:p>
    <w:p w14:paraId="6E9345CE" w14:textId="77777777" w:rsidR="00FA011B" w:rsidRPr="00FA011B" w:rsidRDefault="00FA011B" w:rsidP="00FA011B">
      <w:pPr>
        <w:spacing w:after="160"/>
        <w:jc w:val="both"/>
        <w:rPr>
          <w:rFonts w:ascii="Times New Roman" w:eastAsia="SimHei" w:hAnsi="Times New Roman" w:cs="Times New Roman"/>
          <w:color w:val="000000" w:themeColor="text1"/>
          <w:sz w:val="24"/>
          <w:szCs w:val="24"/>
          <w:lang w:val="en-US"/>
        </w:rPr>
      </w:pPr>
      <w:r w:rsidRPr="00FA011B">
        <w:rPr>
          <w:rFonts w:ascii="Times New Roman" w:eastAsia="SimHei" w:hAnsi="Times New Roman" w:cs="Times New Roman" w:hint="eastAsia"/>
          <w:noProof/>
          <w:color w:val="000000" w:themeColor="text1"/>
          <w:sz w:val="24"/>
          <w:szCs w:val="24"/>
          <w:lang w:val="en-US"/>
          <w14:ligatures w14:val="none"/>
        </w:rPr>
        <w:lastRenderedPageBreak/>
        <w:drawing>
          <wp:inline distT="0" distB="0" distL="0" distR="0" wp14:anchorId="080618DA" wp14:editId="6CF427FA">
            <wp:extent cx="5943600" cy="3959860"/>
            <wp:effectExtent l="0" t="0" r="0" b="2540"/>
            <wp:docPr id="1834163235" name="图片 15" descr="桌子上的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163235" name="图片 15" descr="桌子上的食物&#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59860"/>
                    </a:xfrm>
                    <a:prstGeom prst="rect">
                      <a:avLst/>
                    </a:prstGeom>
                  </pic:spPr>
                </pic:pic>
              </a:graphicData>
            </a:graphic>
          </wp:inline>
        </w:drawing>
      </w:r>
    </w:p>
    <w:bookmarkEnd w:id="15"/>
    <w:p w14:paraId="22E9EC25" w14:textId="77777777" w:rsidR="00FA011B" w:rsidRPr="00FA011B" w:rsidRDefault="00FA011B" w:rsidP="00FA011B">
      <w:pPr>
        <w:spacing w:after="160"/>
        <w:jc w:val="both"/>
        <w:rPr>
          <w:rFonts w:ascii="Times New Roman" w:eastAsia="SimHei" w:hAnsi="Times New Roman" w:cs="Times New Roman"/>
          <w:color w:val="000000" w:themeColor="text1"/>
          <w:sz w:val="24"/>
          <w:szCs w:val="24"/>
        </w:rPr>
      </w:pPr>
      <w:r w:rsidRPr="00FA011B">
        <w:rPr>
          <w:rFonts w:ascii="Times New Roman" w:eastAsia="SimHei" w:hAnsi="Times New Roman" w:cs="Times New Roman" w:hint="eastAsia"/>
          <w:color w:val="000000" w:themeColor="text1"/>
          <w:sz w:val="24"/>
          <w:szCs w:val="24"/>
        </w:rPr>
        <w:t>伊比利亚猪肉产业联合组织主席</w:t>
      </w:r>
      <w:r w:rsidRPr="00FA011B">
        <w:rPr>
          <w:rFonts w:ascii="Times New Roman" w:eastAsia="SimHei" w:hAnsi="Times New Roman" w:cs="Times New Roman" w:hint="eastAsia"/>
          <w:color w:val="000000" w:themeColor="text1"/>
          <w:sz w:val="24"/>
          <w:szCs w:val="24"/>
        </w:rPr>
        <w:t>Ra</w:t>
      </w:r>
      <w:r w:rsidRPr="00FA011B">
        <w:rPr>
          <w:rFonts w:ascii="Times New Roman" w:eastAsia="SimHei" w:hAnsi="Times New Roman" w:cs="Times New Roman" w:hint="eastAsia"/>
          <w:color w:val="000000" w:themeColor="text1"/>
          <w:sz w:val="24"/>
          <w:szCs w:val="24"/>
        </w:rPr>
        <w:t>ú</w:t>
      </w:r>
      <w:r w:rsidRPr="00FA011B">
        <w:rPr>
          <w:rFonts w:ascii="Times New Roman" w:eastAsia="SimHei" w:hAnsi="Times New Roman" w:cs="Times New Roman" w:hint="eastAsia"/>
          <w:color w:val="000000" w:themeColor="text1"/>
          <w:sz w:val="24"/>
          <w:szCs w:val="24"/>
        </w:rPr>
        <w:t xml:space="preserve">l </w:t>
      </w:r>
      <w:proofErr w:type="spellStart"/>
      <w:r w:rsidRPr="00FA011B">
        <w:rPr>
          <w:rFonts w:ascii="Times New Roman" w:eastAsia="SimHei" w:hAnsi="Times New Roman" w:cs="Times New Roman" w:hint="eastAsia"/>
          <w:color w:val="000000" w:themeColor="text1"/>
          <w:sz w:val="24"/>
          <w:szCs w:val="24"/>
        </w:rPr>
        <w:t>Garcia</w:t>
      </w:r>
      <w:proofErr w:type="spellEnd"/>
      <w:r w:rsidRPr="00FA011B">
        <w:rPr>
          <w:rFonts w:ascii="Times New Roman" w:eastAsia="SimHei" w:hAnsi="Times New Roman" w:cs="Times New Roman" w:hint="eastAsia"/>
          <w:color w:val="000000" w:themeColor="text1"/>
          <w:sz w:val="24"/>
          <w:szCs w:val="24"/>
        </w:rPr>
        <w:t>先生、副主任何苏（</w:t>
      </w:r>
      <w:proofErr w:type="spellStart"/>
      <w:r w:rsidRPr="00FA011B">
        <w:rPr>
          <w:rFonts w:ascii="Times New Roman" w:eastAsia="SimHei" w:hAnsi="Times New Roman" w:cs="Times New Roman" w:hint="eastAsia"/>
          <w:color w:val="000000" w:themeColor="text1"/>
          <w:sz w:val="24"/>
          <w:szCs w:val="24"/>
        </w:rPr>
        <w:t>Jes</w:t>
      </w:r>
      <w:proofErr w:type="spellEnd"/>
      <w:r w:rsidRPr="00FA011B">
        <w:rPr>
          <w:rFonts w:ascii="Times New Roman" w:eastAsia="SimHei" w:hAnsi="Times New Roman" w:cs="Times New Roman" w:hint="eastAsia"/>
          <w:color w:val="000000" w:themeColor="text1"/>
          <w:sz w:val="24"/>
          <w:szCs w:val="24"/>
        </w:rPr>
        <w:t>ú</w:t>
      </w:r>
      <w:r w:rsidRPr="00FA011B">
        <w:rPr>
          <w:rFonts w:ascii="Times New Roman" w:eastAsia="SimHei" w:hAnsi="Times New Roman" w:cs="Times New Roman" w:hint="eastAsia"/>
          <w:color w:val="000000" w:themeColor="text1"/>
          <w:sz w:val="24"/>
          <w:szCs w:val="24"/>
        </w:rPr>
        <w:t>s P</w:t>
      </w:r>
      <w:r w:rsidRPr="00FA011B">
        <w:rPr>
          <w:rFonts w:ascii="Times New Roman" w:eastAsia="SimHei" w:hAnsi="Times New Roman" w:cs="Times New Roman" w:hint="eastAsia"/>
          <w:color w:val="000000" w:themeColor="text1"/>
          <w:sz w:val="24"/>
          <w:szCs w:val="24"/>
        </w:rPr>
        <w:t>é</w:t>
      </w:r>
      <w:proofErr w:type="spellStart"/>
      <w:r w:rsidRPr="00FA011B">
        <w:rPr>
          <w:rFonts w:ascii="Times New Roman" w:eastAsia="SimHei" w:hAnsi="Times New Roman" w:cs="Times New Roman" w:hint="eastAsia"/>
          <w:color w:val="000000" w:themeColor="text1"/>
          <w:sz w:val="24"/>
          <w:szCs w:val="24"/>
        </w:rPr>
        <w:t>rez</w:t>
      </w:r>
      <w:proofErr w:type="spellEnd"/>
      <w:r w:rsidRPr="00FA011B">
        <w:rPr>
          <w:rFonts w:ascii="Times New Roman" w:eastAsia="SimHei" w:hAnsi="Times New Roman" w:cs="Times New Roman" w:hint="eastAsia"/>
          <w:color w:val="000000" w:themeColor="text1"/>
          <w:sz w:val="24"/>
          <w:szCs w:val="24"/>
        </w:rPr>
        <w:t xml:space="preserve"> </w:t>
      </w:r>
      <w:proofErr w:type="spellStart"/>
      <w:r w:rsidRPr="00FA011B">
        <w:rPr>
          <w:rFonts w:ascii="Times New Roman" w:eastAsia="SimHei" w:hAnsi="Times New Roman" w:cs="Times New Roman" w:hint="eastAsia"/>
          <w:color w:val="000000" w:themeColor="text1"/>
          <w:sz w:val="24"/>
          <w:szCs w:val="24"/>
        </w:rPr>
        <w:t>Aguila</w:t>
      </w:r>
      <w:proofErr w:type="spellEnd"/>
      <w:r w:rsidRPr="00FA011B">
        <w:rPr>
          <w:rFonts w:ascii="Times New Roman" w:eastAsia="SimHei" w:hAnsi="Times New Roman" w:cs="Times New Roman" w:hint="eastAsia"/>
          <w:color w:val="000000" w:themeColor="text1"/>
          <w:sz w:val="24"/>
          <w:szCs w:val="24"/>
        </w:rPr>
        <w:t>）先生，以及西班牙驻华大使馆代表、西班牙</w:t>
      </w:r>
      <w:bookmarkStart w:id="16" w:name="OLE_LINK18"/>
      <w:r w:rsidRPr="00FA011B">
        <w:rPr>
          <w:rFonts w:ascii="Times New Roman" w:eastAsia="SimHei" w:hAnsi="Times New Roman" w:cs="Times New Roman" w:hint="eastAsia"/>
          <w:color w:val="000000" w:themeColor="text1"/>
          <w:sz w:val="24"/>
          <w:szCs w:val="24"/>
        </w:rPr>
        <w:t>驻上海经济商务领事</w:t>
      </w:r>
      <w:bookmarkEnd w:id="16"/>
      <w:r w:rsidRPr="00FA011B">
        <w:rPr>
          <w:rFonts w:ascii="Times New Roman" w:eastAsia="SimHei" w:hAnsi="Times New Roman" w:cs="Times New Roman" w:hint="eastAsia"/>
          <w:color w:val="000000" w:themeColor="text1"/>
          <w:sz w:val="24"/>
          <w:szCs w:val="24"/>
        </w:rPr>
        <w:t xml:space="preserve"> </w:t>
      </w:r>
      <w:proofErr w:type="spellStart"/>
      <w:r w:rsidRPr="00FA011B">
        <w:rPr>
          <w:rFonts w:ascii="Times New Roman" w:eastAsia="SimHei" w:hAnsi="Times New Roman" w:cs="Times New Roman" w:hint="eastAsia"/>
          <w:color w:val="000000" w:themeColor="text1"/>
          <w:sz w:val="24"/>
          <w:szCs w:val="24"/>
        </w:rPr>
        <w:t>Maria</w:t>
      </w:r>
      <w:proofErr w:type="spellEnd"/>
      <w:r w:rsidRPr="00FA011B">
        <w:rPr>
          <w:rFonts w:ascii="Times New Roman" w:eastAsia="SimHei" w:hAnsi="Times New Roman" w:cs="Times New Roman" w:hint="eastAsia"/>
          <w:color w:val="000000" w:themeColor="text1"/>
          <w:sz w:val="24"/>
          <w:szCs w:val="24"/>
        </w:rPr>
        <w:t xml:space="preserve"> Sim</w:t>
      </w:r>
      <w:r w:rsidRPr="00FA011B">
        <w:rPr>
          <w:rFonts w:ascii="Times New Roman" w:eastAsia="SimHei" w:hAnsi="Times New Roman" w:cs="Times New Roman" w:hint="eastAsia"/>
          <w:color w:val="000000" w:themeColor="text1"/>
          <w:sz w:val="24"/>
          <w:szCs w:val="24"/>
        </w:rPr>
        <w:t>ó</w:t>
      </w:r>
      <w:r w:rsidRPr="00FA011B">
        <w:rPr>
          <w:rFonts w:ascii="Times New Roman" w:eastAsia="SimHei" w:hAnsi="Times New Roman" w:cs="Times New Roman" w:hint="eastAsia"/>
          <w:color w:val="000000" w:themeColor="text1"/>
          <w:sz w:val="24"/>
          <w:szCs w:val="24"/>
        </w:rPr>
        <w:t xml:space="preserve"> </w:t>
      </w:r>
      <w:r w:rsidRPr="00FA011B">
        <w:rPr>
          <w:rFonts w:ascii="Times New Roman" w:eastAsia="SimHei" w:hAnsi="Times New Roman" w:cs="Times New Roman" w:hint="eastAsia"/>
          <w:color w:val="000000" w:themeColor="text1"/>
          <w:sz w:val="24"/>
          <w:szCs w:val="24"/>
        </w:rPr>
        <w:t>女士出席了当日在上海市中心举办的开幕仪式，共同见证推广项目的启动。</w:t>
      </w:r>
    </w:p>
    <w:p w14:paraId="58E4C448" w14:textId="77777777" w:rsidR="00FA011B" w:rsidRPr="00FA011B" w:rsidRDefault="00FA011B" w:rsidP="00FA011B">
      <w:pPr>
        <w:spacing w:after="160"/>
        <w:jc w:val="both"/>
        <w:rPr>
          <w:rFonts w:ascii="Times New Roman" w:eastAsia="SimHei" w:hAnsi="Times New Roman" w:cs="Times New Roman"/>
          <w:color w:val="000000" w:themeColor="text1"/>
          <w:sz w:val="24"/>
          <w:szCs w:val="24"/>
          <w:lang w:val="en-US"/>
        </w:rPr>
      </w:pPr>
      <w:r w:rsidRPr="00FA011B">
        <w:rPr>
          <w:rFonts w:ascii="Times New Roman" w:eastAsia="SimHei" w:hAnsi="Times New Roman" w:cs="Times New Roman" w:hint="eastAsia"/>
          <w:color w:val="000000" w:themeColor="text1"/>
          <w:sz w:val="24"/>
          <w:szCs w:val="24"/>
          <w:lang w:val="en-US"/>
        </w:rPr>
        <w:t>超</w:t>
      </w:r>
      <w:r w:rsidRPr="00FA011B">
        <w:rPr>
          <w:rFonts w:ascii="Times New Roman" w:eastAsia="SimHei" w:hAnsi="Times New Roman" w:cs="Times New Roman" w:hint="eastAsia"/>
          <w:color w:val="000000" w:themeColor="text1"/>
          <w:sz w:val="24"/>
          <w:szCs w:val="24"/>
          <w:lang w:val="en-US"/>
        </w:rPr>
        <w:t xml:space="preserve">90 </w:t>
      </w:r>
      <w:r w:rsidRPr="00FA011B">
        <w:rPr>
          <w:rFonts w:ascii="Times New Roman" w:eastAsia="SimHei" w:hAnsi="Times New Roman" w:cs="Times New Roman" w:hint="eastAsia"/>
          <w:color w:val="000000" w:themeColor="text1"/>
          <w:sz w:val="24"/>
          <w:szCs w:val="24"/>
          <w:lang w:val="en-US"/>
        </w:rPr>
        <w:t>名意见领袖、本地媒体、网络红人、产品经销商和进口商以及知名主厨参加了这次关于伊比利亚火腿的感官体验活动。</w:t>
      </w:r>
    </w:p>
    <w:p w14:paraId="61C5F4E1" w14:textId="77777777" w:rsidR="00FA011B" w:rsidRPr="00FA011B" w:rsidRDefault="00FA011B" w:rsidP="00FA011B">
      <w:pPr>
        <w:spacing w:after="160"/>
        <w:jc w:val="both"/>
        <w:rPr>
          <w:rFonts w:ascii="Times New Roman" w:eastAsia="SimHei" w:hAnsi="Times New Roman" w:cs="Times New Roman"/>
          <w:color w:val="000000" w:themeColor="text1"/>
          <w:sz w:val="24"/>
          <w:szCs w:val="24"/>
        </w:rPr>
      </w:pPr>
      <w:r w:rsidRPr="00FA011B">
        <w:rPr>
          <w:rFonts w:ascii="Times New Roman" w:eastAsia="SimHei" w:hAnsi="Times New Roman" w:cs="Times New Roman" w:hint="eastAsia"/>
          <w:noProof/>
          <w:color w:val="000000" w:themeColor="text1"/>
          <w:sz w:val="24"/>
          <w:szCs w:val="24"/>
          <w14:ligatures w14:val="none"/>
        </w:rPr>
        <w:lastRenderedPageBreak/>
        <w:drawing>
          <wp:inline distT="0" distB="0" distL="0" distR="0" wp14:anchorId="6DAE9848" wp14:editId="5E14E2BD">
            <wp:extent cx="5943600" cy="3964940"/>
            <wp:effectExtent l="0" t="0" r="0" b="0"/>
            <wp:docPr id="1667098438" name="图片 8" descr="一群人站在室内合影&#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098438" name="图片 8" descr="一群人站在室内合影&#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964940"/>
                    </a:xfrm>
                    <a:prstGeom prst="rect">
                      <a:avLst/>
                    </a:prstGeom>
                  </pic:spPr>
                </pic:pic>
              </a:graphicData>
            </a:graphic>
          </wp:inline>
        </w:drawing>
      </w:r>
    </w:p>
    <w:p w14:paraId="02503ECC" w14:textId="77777777" w:rsidR="00FA011B" w:rsidRPr="00FA011B" w:rsidRDefault="00FA011B" w:rsidP="00FA011B">
      <w:pPr>
        <w:spacing w:after="160"/>
        <w:jc w:val="both"/>
        <w:rPr>
          <w:rFonts w:ascii="Times New Roman" w:eastAsia="SimHei" w:hAnsi="Times New Roman" w:cs="Times New Roman"/>
          <w:color w:val="000000" w:themeColor="text1"/>
          <w:sz w:val="24"/>
          <w:szCs w:val="24"/>
          <w:lang w:val="en-GB"/>
        </w:rPr>
      </w:pPr>
      <w:bookmarkStart w:id="17" w:name="OLE_LINK19"/>
      <w:r w:rsidRPr="00FA011B">
        <w:rPr>
          <w:rFonts w:ascii="Times New Roman" w:eastAsia="SimHei" w:hAnsi="Times New Roman" w:cs="Times New Roman" w:hint="eastAsia"/>
          <w:color w:val="000000" w:themeColor="text1"/>
          <w:sz w:val="24"/>
          <w:szCs w:val="24"/>
        </w:rPr>
        <w:t>“我很高兴再次回到中国，继续在这里推广伊比利亚火腿和围绕它的生活方式，”</w:t>
      </w:r>
      <w:bookmarkStart w:id="18" w:name="OLE_LINK5"/>
      <w:r w:rsidRPr="00FA011B">
        <w:rPr>
          <w:rFonts w:ascii="Times New Roman" w:eastAsia="SimHei" w:hAnsi="Times New Roman" w:cs="Times New Roman"/>
          <w:color w:val="000000" w:themeColor="text1"/>
          <w:sz w:val="24"/>
          <w:szCs w:val="24"/>
          <w:lang w:val="en-GB"/>
        </w:rPr>
        <w:t>伊比利亚猪肉产业联合组织主席</w:t>
      </w:r>
      <w:r w:rsidRPr="00FA011B">
        <w:rPr>
          <w:rFonts w:ascii="Times New Roman" w:eastAsia="SimHei" w:hAnsi="Times New Roman" w:cs="Times New Roman"/>
          <w:color w:val="000000" w:themeColor="text1"/>
          <w:sz w:val="24"/>
          <w:szCs w:val="24"/>
          <w:lang w:val="en-GB"/>
        </w:rPr>
        <w:t>Raúl Garcia</w:t>
      </w:r>
      <w:r w:rsidRPr="00FA011B">
        <w:rPr>
          <w:rFonts w:ascii="Times New Roman" w:eastAsia="SimHei" w:hAnsi="Times New Roman" w:cs="Times New Roman" w:hint="eastAsia"/>
          <w:color w:val="000000" w:themeColor="text1"/>
          <w:sz w:val="24"/>
          <w:szCs w:val="24"/>
          <w:lang w:val="en-GB"/>
        </w:rPr>
        <w:t>先生</w:t>
      </w:r>
      <w:bookmarkEnd w:id="18"/>
      <w:r w:rsidRPr="00FA011B">
        <w:rPr>
          <w:rFonts w:ascii="Times New Roman" w:eastAsia="SimHei" w:hAnsi="Times New Roman" w:cs="Times New Roman"/>
          <w:color w:val="000000" w:themeColor="text1"/>
          <w:sz w:val="24"/>
          <w:szCs w:val="24"/>
          <w:lang w:val="en-GB"/>
        </w:rPr>
        <w:t>激动地表示</w:t>
      </w:r>
      <w:r w:rsidRPr="00FA011B">
        <w:rPr>
          <w:rFonts w:ascii="Times New Roman" w:eastAsia="SimHei" w:hAnsi="Times New Roman" w:cs="Times New Roman" w:hint="eastAsia"/>
          <w:color w:val="000000" w:themeColor="text1"/>
          <w:sz w:val="24"/>
          <w:szCs w:val="24"/>
          <w:lang w:val="en-GB"/>
        </w:rPr>
        <w:t>。“过去三年里，我们在中国市场取得了巨大成功，先后在北京、上海、广州、深圳、香港、长沙、杭州、南京等城市举办了丰富多彩的活动，培养了众多伊比利亚火腿人才，也令越来越多的中国消费者喜欢上了伊比利亚火腿，爱上了它带来的感官体验。随着新推广项目的启动，我们将推出更多创意十足的活动，把伊比利亚火腿的独特魅力带到更多人身边。中国是伊比利亚火腿行业未来发展的关键，我们将继续强化两国之间的贸易联系，继续传承伊比利亚火腿的卓越品质。”</w:t>
      </w:r>
    </w:p>
    <w:p w14:paraId="379DC2A2" w14:textId="77777777" w:rsidR="00FA011B" w:rsidRPr="00FA011B" w:rsidRDefault="00FA011B" w:rsidP="00FA011B">
      <w:pPr>
        <w:spacing w:after="160"/>
        <w:jc w:val="both"/>
        <w:rPr>
          <w:rFonts w:ascii="Times New Roman" w:eastAsia="SimHei" w:hAnsi="Times New Roman" w:cs="Times New Roman"/>
          <w:color w:val="000000" w:themeColor="text1"/>
          <w:sz w:val="24"/>
          <w:szCs w:val="24"/>
          <w:lang w:val="en-GB"/>
        </w:rPr>
      </w:pPr>
      <w:r w:rsidRPr="00FA011B">
        <w:rPr>
          <w:rFonts w:ascii="Times New Roman" w:eastAsia="SimHei" w:hAnsi="Times New Roman" w:cs="Times New Roman"/>
          <w:noProof/>
          <w:color w:val="000000" w:themeColor="text1"/>
          <w:sz w:val="24"/>
          <w:szCs w:val="24"/>
          <w:lang w:val="en-GB"/>
          <w14:ligatures w14:val="none"/>
        </w:rPr>
        <w:lastRenderedPageBreak/>
        <w:drawing>
          <wp:inline distT="0" distB="0" distL="0" distR="0" wp14:anchorId="624B4BBE" wp14:editId="7DA5A51E">
            <wp:extent cx="5943600" cy="3961130"/>
            <wp:effectExtent l="0" t="0" r="0" b="1270"/>
            <wp:docPr id="1783165858" name="图片 9" descr="穿着西装笔挺的男子手里拿着卡片&#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165858" name="图片 9" descr="穿着西装笔挺的男子手里拿着卡片&#10;&#10;中度可信度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p>
    <w:p w14:paraId="3A40876F" w14:textId="77777777" w:rsidR="00FA011B" w:rsidRPr="00FA011B" w:rsidRDefault="00FA011B" w:rsidP="00FA011B">
      <w:pPr>
        <w:spacing w:after="160"/>
        <w:jc w:val="both"/>
        <w:rPr>
          <w:rFonts w:ascii="Times New Roman" w:eastAsia="SimHei" w:hAnsi="Times New Roman" w:cs="Times New Roman"/>
          <w:color w:val="000000" w:themeColor="text1"/>
          <w:sz w:val="24"/>
          <w:szCs w:val="24"/>
          <w:lang w:val="en-US"/>
        </w:rPr>
      </w:pPr>
      <w:bookmarkStart w:id="19" w:name="OLE_LINK20"/>
      <w:bookmarkEnd w:id="17"/>
      <w:r w:rsidRPr="00FA011B">
        <w:rPr>
          <w:rFonts w:ascii="Times New Roman" w:eastAsia="SimHei" w:hAnsi="Times New Roman" w:cs="Times New Roman" w:hint="eastAsia"/>
          <w:color w:val="000000" w:themeColor="text1"/>
          <w:sz w:val="24"/>
          <w:szCs w:val="24"/>
        </w:rPr>
        <w:t>西班牙驻上海经济商务领事</w:t>
      </w:r>
      <w:r w:rsidRPr="00FA011B">
        <w:rPr>
          <w:rFonts w:ascii="Times New Roman" w:eastAsia="SimHei" w:hAnsi="Times New Roman" w:cs="Times New Roman" w:hint="eastAsia"/>
          <w:color w:val="000000" w:themeColor="text1"/>
          <w:sz w:val="24"/>
          <w:szCs w:val="24"/>
        </w:rPr>
        <w:t xml:space="preserve"> </w:t>
      </w:r>
      <w:proofErr w:type="spellStart"/>
      <w:r w:rsidRPr="00FA011B">
        <w:rPr>
          <w:rFonts w:ascii="Times New Roman" w:eastAsia="SimHei" w:hAnsi="Times New Roman" w:cs="Times New Roman" w:hint="eastAsia"/>
          <w:color w:val="000000" w:themeColor="text1"/>
          <w:sz w:val="24"/>
          <w:szCs w:val="24"/>
        </w:rPr>
        <w:t>Maria</w:t>
      </w:r>
      <w:proofErr w:type="spellEnd"/>
      <w:r w:rsidRPr="00FA011B">
        <w:rPr>
          <w:rFonts w:ascii="Times New Roman" w:eastAsia="SimHei" w:hAnsi="Times New Roman" w:cs="Times New Roman" w:hint="eastAsia"/>
          <w:color w:val="000000" w:themeColor="text1"/>
          <w:sz w:val="24"/>
          <w:szCs w:val="24"/>
        </w:rPr>
        <w:t xml:space="preserve"> Sim</w:t>
      </w:r>
      <w:r w:rsidRPr="00FA011B">
        <w:rPr>
          <w:rFonts w:ascii="Times New Roman" w:eastAsia="SimHei" w:hAnsi="Times New Roman" w:cs="Times New Roman" w:hint="eastAsia"/>
          <w:color w:val="000000" w:themeColor="text1"/>
          <w:sz w:val="24"/>
          <w:szCs w:val="24"/>
        </w:rPr>
        <w:t>ó</w:t>
      </w:r>
      <w:r w:rsidRPr="00FA011B">
        <w:rPr>
          <w:rFonts w:ascii="Times New Roman" w:eastAsia="SimHei" w:hAnsi="Times New Roman" w:cs="Times New Roman" w:hint="eastAsia"/>
          <w:color w:val="000000" w:themeColor="text1"/>
          <w:sz w:val="24"/>
          <w:szCs w:val="24"/>
        </w:rPr>
        <w:t xml:space="preserve"> </w:t>
      </w:r>
      <w:r w:rsidRPr="00FA011B">
        <w:rPr>
          <w:rFonts w:ascii="Times New Roman" w:eastAsia="SimHei" w:hAnsi="Times New Roman" w:cs="Times New Roman" w:hint="eastAsia"/>
          <w:color w:val="000000" w:themeColor="text1"/>
          <w:sz w:val="24"/>
          <w:szCs w:val="24"/>
        </w:rPr>
        <w:t>女士</w:t>
      </w:r>
      <w:r w:rsidRPr="00FA011B">
        <w:rPr>
          <w:rFonts w:ascii="Times New Roman" w:eastAsia="SimHei" w:hAnsi="Times New Roman" w:cs="Times New Roman" w:hint="eastAsia"/>
          <w:color w:val="000000" w:themeColor="text1"/>
          <w:sz w:val="24"/>
          <w:szCs w:val="24"/>
          <w:lang w:val="en-US"/>
        </w:rPr>
        <w:t>表示：“</w:t>
      </w:r>
      <w:r w:rsidRPr="00FA011B">
        <w:rPr>
          <w:rFonts w:ascii="Times New Roman" w:eastAsia="SimHei" w:hAnsi="Times New Roman" w:cs="Times New Roman"/>
          <w:color w:val="000000" w:themeColor="text1"/>
          <w:sz w:val="24"/>
          <w:szCs w:val="24"/>
          <w:lang w:val="en-GB"/>
        </w:rPr>
        <w:t>伊比利亚火腿源自西班牙</w:t>
      </w:r>
      <w:r w:rsidRPr="00FA011B">
        <w:rPr>
          <w:rFonts w:ascii="Times New Roman" w:eastAsia="SimHei" w:hAnsi="Times New Roman" w:cs="Times New Roman" w:hint="eastAsia"/>
          <w:color w:val="000000" w:themeColor="text1"/>
          <w:sz w:val="24"/>
          <w:szCs w:val="24"/>
          <w:lang w:val="en-GB"/>
        </w:rPr>
        <w:t>，是</w:t>
      </w:r>
      <w:r w:rsidRPr="00FA011B">
        <w:rPr>
          <w:rFonts w:ascii="Times New Roman" w:eastAsia="SimHei" w:hAnsi="Times New Roman" w:cs="Times New Roman"/>
          <w:color w:val="000000" w:themeColor="text1"/>
          <w:sz w:val="24"/>
          <w:szCs w:val="24"/>
          <w:lang w:val="en-GB"/>
        </w:rPr>
        <w:t>西班牙和地中海</w:t>
      </w:r>
      <w:r w:rsidRPr="00FA011B">
        <w:rPr>
          <w:rFonts w:ascii="Times New Roman" w:eastAsia="SimHei" w:hAnsi="Times New Roman" w:cs="Times New Roman" w:hint="eastAsia"/>
          <w:color w:val="000000" w:themeColor="text1"/>
          <w:sz w:val="24"/>
          <w:szCs w:val="24"/>
          <w:lang w:val="en-GB"/>
        </w:rPr>
        <w:t>饮食</w:t>
      </w:r>
      <w:r w:rsidRPr="00FA011B">
        <w:rPr>
          <w:rFonts w:ascii="Times New Roman" w:eastAsia="SimHei" w:hAnsi="Times New Roman" w:cs="Times New Roman"/>
          <w:color w:val="000000" w:themeColor="text1"/>
          <w:sz w:val="24"/>
          <w:szCs w:val="24"/>
          <w:lang w:val="en-GB"/>
        </w:rPr>
        <w:t>文化的象征</w:t>
      </w:r>
      <w:r w:rsidRPr="00FA011B">
        <w:rPr>
          <w:rFonts w:ascii="Times New Roman" w:eastAsia="SimHei" w:hAnsi="Times New Roman" w:cs="Times New Roman" w:hint="eastAsia"/>
          <w:color w:val="000000" w:themeColor="text1"/>
          <w:sz w:val="24"/>
          <w:szCs w:val="24"/>
          <w:lang w:val="en-GB"/>
        </w:rPr>
        <w:t>，如今更作为欧洲顶级美食的代表走向世界，为其他传统美食树立标杆。很高兴伊比利亚火腿在中国如此受欢迎，也乐于看到它融入进地方美食之中，促进中西饮食文化的交流。</w:t>
      </w:r>
      <w:r w:rsidRPr="00FA011B">
        <w:rPr>
          <w:rFonts w:ascii="Times New Roman" w:eastAsia="SimHei" w:hAnsi="Times New Roman" w:cs="Times New Roman" w:hint="eastAsia"/>
          <w:color w:val="000000" w:themeColor="text1"/>
          <w:sz w:val="24"/>
          <w:szCs w:val="24"/>
          <w:lang w:val="en-US"/>
        </w:rPr>
        <w:t>”</w:t>
      </w:r>
    </w:p>
    <w:p w14:paraId="6F2160F2" w14:textId="77777777" w:rsidR="00FA011B" w:rsidRPr="00FA011B" w:rsidRDefault="00FA011B" w:rsidP="00FA011B">
      <w:pPr>
        <w:spacing w:after="160"/>
        <w:jc w:val="both"/>
        <w:rPr>
          <w:rFonts w:ascii="Times New Roman" w:eastAsia="SimHei" w:hAnsi="Times New Roman" w:cs="Times New Roman"/>
          <w:color w:val="000000" w:themeColor="text1"/>
          <w:sz w:val="24"/>
          <w:szCs w:val="24"/>
          <w:lang w:val="en-US"/>
        </w:rPr>
      </w:pPr>
      <w:r w:rsidRPr="00FA011B">
        <w:rPr>
          <w:rFonts w:ascii="Times New Roman" w:eastAsia="SimHei" w:hAnsi="Times New Roman" w:cs="Times New Roman"/>
          <w:noProof/>
          <w:color w:val="000000" w:themeColor="text1"/>
          <w:sz w:val="24"/>
          <w:szCs w:val="24"/>
          <w:lang w:val="en-US"/>
          <w14:ligatures w14:val="none"/>
        </w:rPr>
        <w:lastRenderedPageBreak/>
        <w:drawing>
          <wp:inline distT="0" distB="0" distL="0" distR="0" wp14:anchorId="56BC5BB8" wp14:editId="0B25B131">
            <wp:extent cx="5943600" cy="3959860"/>
            <wp:effectExtent l="0" t="0" r="0" b="2540"/>
            <wp:docPr id="663521714" name="图片 11" descr="女人拿着手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521714" name="图片 11" descr="女人拿着手机&#10;&#10;低可信度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959860"/>
                    </a:xfrm>
                    <a:prstGeom prst="rect">
                      <a:avLst/>
                    </a:prstGeom>
                  </pic:spPr>
                </pic:pic>
              </a:graphicData>
            </a:graphic>
          </wp:inline>
        </w:drawing>
      </w:r>
    </w:p>
    <w:bookmarkEnd w:id="19"/>
    <w:p w14:paraId="6E9104F2" w14:textId="77777777" w:rsidR="00FA011B" w:rsidRPr="00FA011B" w:rsidRDefault="00FA011B" w:rsidP="00FA011B">
      <w:pPr>
        <w:spacing w:after="160"/>
        <w:jc w:val="both"/>
        <w:rPr>
          <w:rFonts w:ascii="Times New Roman" w:eastAsia="SimHei" w:hAnsi="Times New Roman" w:cs="Times New Roman"/>
          <w:color w:val="000000" w:themeColor="text1"/>
          <w:sz w:val="24"/>
          <w:szCs w:val="24"/>
          <w:lang w:val="en-GB"/>
        </w:rPr>
      </w:pPr>
      <w:r w:rsidRPr="00FA011B">
        <w:rPr>
          <w:rFonts w:ascii="Times New Roman" w:eastAsia="SimHei" w:hAnsi="Times New Roman" w:cs="Times New Roman" w:hint="eastAsia"/>
          <w:color w:val="000000" w:themeColor="text1"/>
          <w:sz w:val="24"/>
          <w:szCs w:val="24"/>
        </w:rPr>
        <w:t>伊比利亚猪肉产业联合组织副主任何苏（</w:t>
      </w:r>
      <w:proofErr w:type="spellStart"/>
      <w:r w:rsidRPr="00FA011B">
        <w:rPr>
          <w:rFonts w:ascii="Times New Roman" w:eastAsia="SimHei" w:hAnsi="Times New Roman" w:cs="Times New Roman" w:hint="eastAsia"/>
          <w:color w:val="000000" w:themeColor="text1"/>
          <w:sz w:val="24"/>
          <w:szCs w:val="24"/>
        </w:rPr>
        <w:t>Jes</w:t>
      </w:r>
      <w:proofErr w:type="spellEnd"/>
      <w:r w:rsidRPr="00FA011B">
        <w:rPr>
          <w:rFonts w:ascii="Times New Roman" w:eastAsia="SimHei" w:hAnsi="Times New Roman" w:cs="Times New Roman" w:hint="eastAsia"/>
          <w:color w:val="000000" w:themeColor="text1"/>
          <w:sz w:val="24"/>
          <w:szCs w:val="24"/>
        </w:rPr>
        <w:t>ú</w:t>
      </w:r>
      <w:r w:rsidRPr="00FA011B">
        <w:rPr>
          <w:rFonts w:ascii="Times New Roman" w:eastAsia="SimHei" w:hAnsi="Times New Roman" w:cs="Times New Roman" w:hint="eastAsia"/>
          <w:color w:val="000000" w:themeColor="text1"/>
          <w:sz w:val="24"/>
          <w:szCs w:val="24"/>
        </w:rPr>
        <w:t>s P</w:t>
      </w:r>
      <w:r w:rsidRPr="00FA011B">
        <w:rPr>
          <w:rFonts w:ascii="Times New Roman" w:eastAsia="SimHei" w:hAnsi="Times New Roman" w:cs="Times New Roman" w:hint="eastAsia"/>
          <w:color w:val="000000" w:themeColor="text1"/>
          <w:sz w:val="24"/>
          <w:szCs w:val="24"/>
        </w:rPr>
        <w:t>é</w:t>
      </w:r>
      <w:proofErr w:type="spellStart"/>
      <w:r w:rsidRPr="00FA011B">
        <w:rPr>
          <w:rFonts w:ascii="Times New Roman" w:eastAsia="SimHei" w:hAnsi="Times New Roman" w:cs="Times New Roman" w:hint="eastAsia"/>
          <w:color w:val="000000" w:themeColor="text1"/>
          <w:sz w:val="24"/>
          <w:szCs w:val="24"/>
        </w:rPr>
        <w:t>rez</w:t>
      </w:r>
      <w:proofErr w:type="spellEnd"/>
      <w:r w:rsidRPr="00FA011B">
        <w:rPr>
          <w:rFonts w:ascii="Times New Roman" w:eastAsia="SimHei" w:hAnsi="Times New Roman" w:cs="Times New Roman" w:hint="eastAsia"/>
          <w:color w:val="000000" w:themeColor="text1"/>
          <w:sz w:val="24"/>
          <w:szCs w:val="24"/>
        </w:rPr>
        <w:t xml:space="preserve"> </w:t>
      </w:r>
      <w:proofErr w:type="spellStart"/>
      <w:r w:rsidRPr="00FA011B">
        <w:rPr>
          <w:rFonts w:ascii="Times New Roman" w:eastAsia="SimHei" w:hAnsi="Times New Roman" w:cs="Times New Roman" w:hint="eastAsia"/>
          <w:color w:val="000000" w:themeColor="text1"/>
          <w:sz w:val="24"/>
          <w:szCs w:val="24"/>
        </w:rPr>
        <w:t>Aguila</w:t>
      </w:r>
      <w:proofErr w:type="spellEnd"/>
      <w:r w:rsidRPr="00FA011B">
        <w:rPr>
          <w:rFonts w:ascii="Times New Roman" w:eastAsia="SimHei" w:hAnsi="Times New Roman" w:cs="Times New Roman" w:hint="eastAsia"/>
          <w:color w:val="000000" w:themeColor="text1"/>
          <w:sz w:val="24"/>
          <w:szCs w:val="24"/>
        </w:rPr>
        <w:t>）先生与到场来宾分享了伊比利亚火腿背后的历史与文化，以及推广意义。他表示：“‘唤醒你的伊比利亚感官·伊比利亚火腿中国推广项目’基于过往三年的成功经验，旨在继续</w:t>
      </w:r>
      <w:r w:rsidRPr="00FA011B">
        <w:rPr>
          <w:rFonts w:ascii="Times New Roman" w:eastAsia="SimHei" w:hAnsi="Times New Roman" w:cs="Times New Roman"/>
          <w:color w:val="000000" w:themeColor="text1"/>
          <w:sz w:val="24"/>
          <w:szCs w:val="24"/>
          <w:lang w:val="en-GB"/>
        </w:rPr>
        <w:t>巩固伊比利亚火腿作为</w:t>
      </w:r>
      <w:r w:rsidRPr="00FA011B">
        <w:rPr>
          <w:rFonts w:ascii="Times New Roman" w:eastAsia="SimHei" w:hAnsi="Times New Roman" w:cs="Times New Roman" w:hint="eastAsia"/>
          <w:color w:val="000000" w:themeColor="text1"/>
          <w:sz w:val="24"/>
          <w:szCs w:val="24"/>
          <w:lang w:val="en-GB"/>
        </w:rPr>
        <w:t>欧洲美食瑰宝</w:t>
      </w:r>
      <w:r w:rsidRPr="00FA011B">
        <w:rPr>
          <w:rFonts w:ascii="Times New Roman" w:eastAsia="SimHei" w:hAnsi="Times New Roman" w:cs="Times New Roman"/>
          <w:color w:val="000000" w:themeColor="text1"/>
          <w:sz w:val="24"/>
          <w:szCs w:val="24"/>
          <w:lang w:val="en-GB"/>
        </w:rPr>
        <w:t>的</w:t>
      </w:r>
      <w:r w:rsidRPr="00FA011B">
        <w:rPr>
          <w:rFonts w:ascii="Times New Roman" w:eastAsia="SimHei" w:hAnsi="Times New Roman" w:cs="Times New Roman" w:hint="eastAsia"/>
          <w:color w:val="000000" w:themeColor="text1"/>
          <w:sz w:val="24"/>
          <w:szCs w:val="24"/>
          <w:lang w:val="en-GB"/>
        </w:rPr>
        <w:t>产品</w:t>
      </w:r>
      <w:r w:rsidRPr="00FA011B">
        <w:rPr>
          <w:rFonts w:ascii="Times New Roman" w:eastAsia="SimHei" w:hAnsi="Times New Roman" w:cs="Times New Roman"/>
          <w:color w:val="000000" w:themeColor="text1"/>
          <w:sz w:val="24"/>
          <w:szCs w:val="24"/>
          <w:lang w:val="en-GB"/>
        </w:rPr>
        <w:t>定位</w:t>
      </w:r>
      <w:r w:rsidRPr="00FA011B">
        <w:rPr>
          <w:rFonts w:ascii="Times New Roman" w:eastAsia="SimHei" w:hAnsi="Times New Roman" w:cs="Times New Roman" w:hint="eastAsia"/>
          <w:color w:val="000000" w:themeColor="text1"/>
          <w:sz w:val="24"/>
          <w:szCs w:val="24"/>
          <w:lang w:val="en-GB"/>
        </w:rPr>
        <w:t>，提高伊比利亚火腿在中国的</w:t>
      </w:r>
      <w:r w:rsidRPr="00FA011B">
        <w:rPr>
          <w:rFonts w:ascii="Times New Roman" w:eastAsia="SimHei" w:hAnsi="Times New Roman" w:cs="Times New Roman"/>
          <w:color w:val="000000" w:themeColor="text1"/>
          <w:sz w:val="24"/>
          <w:szCs w:val="24"/>
          <w:lang w:val="en-GB"/>
        </w:rPr>
        <w:t>知名度</w:t>
      </w:r>
      <w:r w:rsidRPr="00FA011B">
        <w:rPr>
          <w:rFonts w:ascii="Times New Roman" w:eastAsia="SimHei" w:hAnsi="Times New Roman" w:cs="Times New Roman" w:hint="eastAsia"/>
          <w:color w:val="000000" w:themeColor="text1"/>
          <w:sz w:val="24"/>
          <w:szCs w:val="24"/>
          <w:lang w:val="en-GB"/>
        </w:rPr>
        <w:t>。该推广项目旨在与中国消费者建立联系，并向他们传递伊比利亚火腿如何与当地美食相融合而不失其精髓。</w:t>
      </w:r>
      <w:r w:rsidRPr="00FA011B">
        <w:rPr>
          <w:rFonts w:ascii="Times New Roman" w:eastAsia="SimHei" w:hAnsi="Times New Roman" w:cs="Times New Roman"/>
          <w:color w:val="000000" w:themeColor="text1"/>
          <w:sz w:val="24"/>
          <w:szCs w:val="24"/>
          <w:lang w:val="en-GB"/>
        </w:rPr>
        <w:t>伊比利亚火腿是美食届</w:t>
      </w:r>
      <w:r w:rsidRPr="00FA011B">
        <w:rPr>
          <w:rFonts w:ascii="Times New Roman" w:eastAsia="SimHei" w:hAnsi="Times New Roman" w:cs="Times New Roman" w:hint="eastAsia"/>
          <w:color w:val="000000" w:themeColor="text1"/>
          <w:sz w:val="24"/>
          <w:szCs w:val="24"/>
          <w:lang w:val="en-GB"/>
        </w:rPr>
        <w:t>独一无二</w:t>
      </w:r>
      <w:r w:rsidRPr="00FA011B">
        <w:rPr>
          <w:rFonts w:ascii="Times New Roman" w:eastAsia="SimHei" w:hAnsi="Times New Roman" w:cs="Times New Roman"/>
          <w:color w:val="000000" w:themeColor="text1"/>
          <w:sz w:val="24"/>
          <w:szCs w:val="24"/>
          <w:lang w:val="en-GB"/>
        </w:rPr>
        <w:t>的存在，</w:t>
      </w:r>
      <w:r w:rsidRPr="00FA011B">
        <w:rPr>
          <w:rFonts w:ascii="Times New Roman" w:eastAsia="SimHei" w:hAnsi="Times New Roman" w:cs="Times New Roman" w:hint="eastAsia"/>
          <w:color w:val="000000" w:themeColor="text1"/>
          <w:sz w:val="24"/>
          <w:szCs w:val="24"/>
          <w:lang w:val="en-GB"/>
        </w:rPr>
        <w:t>它在中国市场的发展潜力是无限的，希望能有更多志同道合的行业</w:t>
      </w:r>
      <w:r w:rsidRPr="00FA011B">
        <w:rPr>
          <w:rFonts w:ascii="Times New Roman" w:eastAsia="SimHei" w:hAnsi="Times New Roman" w:cs="Times New Roman"/>
          <w:color w:val="000000" w:themeColor="text1"/>
          <w:sz w:val="24"/>
          <w:szCs w:val="24"/>
          <w:lang w:val="en-GB"/>
        </w:rPr>
        <w:t>伙伴、</w:t>
      </w:r>
      <w:r w:rsidRPr="00FA011B">
        <w:rPr>
          <w:rFonts w:ascii="Times New Roman" w:eastAsia="SimHei" w:hAnsi="Times New Roman" w:cs="Times New Roman" w:hint="eastAsia"/>
          <w:color w:val="000000" w:themeColor="text1"/>
          <w:sz w:val="24"/>
          <w:szCs w:val="24"/>
          <w:lang w:val="en-GB"/>
        </w:rPr>
        <w:t>主厨</w:t>
      </w:r>
      <w:r w:rsidRPr="00FA011B">
        <w:rPr>
          <w:rFonts w:ascii="Times New Roman" w:eastAsia="SimHei" w:hAnsi="Times New Roman" w:cs="Times New Roman"/>
          <w:color w:val="000000" w:themeColor="text1"/>
          <w:sz w:val="24"/>
          <w:szCs w:val="24"/>
          <w:lang w:val="en-GB"/>
        </w:rPr>
        <w:t>和美食爱好者加入我们</w:t>
      </w:r>
      <w:r w:rsidRPr="00FA011B">
        <w:rPr>
          <w:rFonts w:ascii="Times New Roman" w:eastAsia="SimHei" w:hAnsi="Times New Roman" w:cs="Times New Roman" w:hint="eastAsia"/>
          <w:color w:val="000000" w:themeColor="text1"/>
          <w:sz w:val="24"/>
          <w:szCs w:val="24"/>
          <w:lang w:val="en-GB"/>
        </w:rPr>
        <w:t>，携手推动伊比利亚火腿走入中国消费者的日常饮食之中。”</w:t>
      </w:r>
    </w:p>
    <w:p w14:paraId="236CDBDC" w14:textId="77777777" w:rsidR="00FA011B" w:rsidRPr="00FA011B" w:rsidRDefault="00FA011B" w:rsidP="00FA011B">
      <w:pPr>
        <w:spacing w:after="160"/>
        <w:jc w:val="both"/>
        <w:rPr>
          <w:rFonts w:ascii="Times New Roman" w:eastAsia="SimHei" w:hAnsi="Times New Roman" w:cs="Times New Roman"/>
          <w:color w:val="000000" w:themeColor="text1"/>
          <w:sz w:val="24"/>
          <w:szCs w:val="24"/>
          <w:lang w:val="en-GB"/>
        </w:rPr>
      </w:pPr>
      <w:r w:rsidRPr="00FA011B">
        <w:rPr>
          <w:rFonts w:ascii="Times New Roman" w:eastAsia="SimHei" w:hAnsi="Times New Roman" w:cs="Times New Roman"/>
          <w:noProof/>
          <w:color w:val="000000" w:themeColor="text1"/>
          <w:sz w:val="24"/>
          <w:szCs w:val="24"/>
          <w:lang w:val="en-US"/>
          <w14:ligatures w14:val="none"/>
        </w:rPr>
        <w:lastRenderedPageBreak/>
        <w:drawing>
          <wp:inline distT="0" distB="0" distL="0" distR="0" wp14:anchorId="092420E7" wp14:editId="4A0EEED9">
            <wp:extent cx="5943600" cy="3959860"/>
            <wp:effectExtent l="0" t="0" r="0" b="2540"/>
            <wp:docPr id="1675117625" name="图片 10" descr="穿着西装笔挺的男子手里拿着手机的男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117625" name="图片 10" descr="穿着西装笔挺的男子手里拿着手机的男人&#10;&#10;低可信度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959860"/>
                    </a:xfrm>
                    <a:prstGeom prst="rect">
                      <a:avLst/>
                    </a:prstGeom>
                  </pic:spPr>
                </pic:pic>
              </a:graphicData>
            </a:graphic>
          </wp:inline>
        </w:drawing>
      </w:r>
    </w:p>
    <w:p w14:paraId="223B5599" w14:textId="77777777" w:rsidR="00FA011B" w:rsidRPr="00FA011B" w:rsidRDefault="00FA011B" w:rsidP="00FA011B">
      <w:pPr>
        <w:spacing w:after="160"/>
        <w:jc w:val="both"/>
        <w:rPr>
          <w:rFonts w:ascii="Times New Roman" w:eastAsia="SimHei" w:hAnsi="Times New Roman" w:cs="Times New Roman"/>
          <w:color w:val="000000" w:themeColor="text1"/>
          <w:sz w:val="24"/>
          <w:szCs w:val="24"/>
          <w:lang w:val="en-GB"/>
        </w:rPr>
      </w:pPr>
      <w:r w:rsidRPr="00FA011B">
        <w:rPr>
          <w:rFonts w:ascii="Times New Roman" w:eastAsia="SimHei" w:hAnsi="Times New Roman" w:cs="Times New Roman" w:hint="eastAsia"/>
          <w:color w:val="000000" w:themeColor="text1"/>
          <w:sz w:val="24"/>
          <w:szCs w:val="24"/>
          <w:lang w:val="en-GB"/>
        </w:rPr>
        <w:t>不仅如此，“唤醒你的伊比利亚感官”中国推广活动大使也在开幕仪式上荣耀揭晓，知名主厨魏瀚先生被授予主厨大使，导演及摄影师韩智匀女士、插画师施晓颉先生被授予艺术家大使。在到场来宾的见证下，</w:t>
      </w:r>
      <w:r w:rsidRPr="00FA011B">
        <w:rPr>
          <w:rFonts w:ascii="Times New Roman" w:eastAsia="SimHei" w:hAnsi="Times New Roman" w:cs="Times New Roman"/>
          <w:color w:val="000000" w:themeColor="text1"/>
          <w:sz w:val="24"/>
          <w:szCs w:val="24"/>
          <w:lang w:val="en-GB"/>
        </w:rPr>
        <w:t>伊比利亚猪肉产业联合组织主席</w:t>
      </w:r>
      <w:r w:rsidRPr="00FA011B">
        <w:rPr>
          <w:rFonts w:ascii="Times New Roman" w:eastAsia="SimHei" w:hAnsi="Times New Roman" w:cs="Times New Roman"/>
          <w:color w:val="000000" w:themeColor="text1"/>
          <w:sz w:val="24"/>
          <w:szCs w:val="24"/>
          <w:lang w:val="en-GB"/>
        </w:rPr>
        <w:t>Raúl Garcia</w:t>
      </w:r>
      <w:r w:rsidRPr="00FA011B">
        <w:rPr>
          <w:rFonts w:ascii="Times New Roman" w:eastAsia="SimHei" w:hAnsi="Times New Roman" w:cs="Times New Roman" w:hint="eastAsia"/>
          <w:color w:val="000000" w:themeColor="text1"/>
          <w:sz w:val="24"/>
          <w:szCs w:val="24"/>
          <w:lang w:val="en-GB"/>
        </w:rPr>
        <w:t>先生为三位新晋大使</w:t>
      </w:r>
      <w:bookmarkStart w:id="20" w:name="OLE_LINK7"/>
      <w:r w:rsidRPr="00FA011B">
        <w:rPr>
          <w:rFonts w:ascii="Times New Roman" w:eastAsia="SimHei" w:hAnsi="Times New Roman" w:cs="Times New Roman" w:hint="eastAsia"/>
          <w:color w:val="000000" w:themeColor="text1"/>
          <w:sz w:val="24"/>
          <w:szCs w:val="24"/>
          <w:lang w:val="en-GB"/>
        </w:rPr>
        <w:t>颁发证书并表达了对他们的期待</w:t>
      </w:r>
      <w:bookmarkEnd w:id="20"/>
      <w:r w:rsidRPr="00FA011B">
        <w:rPr>
          <w:rFonts w:ascii="Times New Roman" w:eastAsia="SimHei" w:hAnsi="Times New Roman" w:cs="Times New Roman" w:hint="eastAsia"/>
          <w:color w:val="000000" w:themeColor="text1"/>
          <w:sz w:val="24"/>
          <w:szCs w:val="24"/>
          <w:lang w:val="en-GB"/>
        </w:rPr>
        <w:t>。“祝贺他们成为‘唤醒你的伊比利亚感官’中国推广活动的大使。在与他们的交流中，我深深地感受到了他们对伊比利亚火腿的无限热爱。相信凭借他们在各自领域的影响力，他们一定能通过自己的艺术和美食创作，传递伊比利亚火腿的感官体验。”</w:t>
      </w:r>
    </w:p>
    <w:p w14:paraId="5E64DB45" w14:textId="77777777" w:rsidR="00FA011B" w:rsidRPr="00FA011B" w:rsidRDefault="00FA011B" w:rsidP="00FA011B">
      <w:pPr>
        <w:spacing w:after="160"/>
        <w:jc w:val="both"/>
        <w:rPr>
          <w:rFonts w:ascii="Times New Roman" w:eastAsia="SimHei" w:hAnsi="Times New Roman" w:cs="Times New Roman"/>
          <w:color w:val="000000" w:themeColor="text1"/>
          <w:sz w:val="24"/>
          <w:szCs w:val="24"/>
          <w:lang w:val="en-GB"/>
        </w:rPr>
      </w:pPr>
      <w:r w:rsidRPr="00FA011B">
        <w:rPr>
          <w:rFonts w:ascii="Times New Roman" w:eastAsia="SimHei" w:hAnsi="Times New Roman" w:cs="Times New Roman"/>
          <w:noProof/>
          <w:color w:val="000000" w:themeColor="text1"/>
          <w:sz w:val="24"/>
          <w:szCs w:val="24"/>
          <w:lang w:val="en-GB"/>
          <w14:ligatures w14:val="none"/>
        </w:rPr>
        <w:lastRenderedPageBreak/>
        <w:drawing>
          <wp:inline distT="0" distB="0" distL="0" distR="0" wp14:anchorId="39EDC5C3" wp14:editId="71C895E4">
            <wp:extent cx="5943600" cy="3963670"/>
            <wp:effectExtent l="0" t="0" r="0" b="0"/>
            <wp:docPr id="1666074873" name="图片 12" descr="一群人站在室内合影&#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74873" name="图片 12" descr="一群人站在室内合影&#10;&#10;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963670"/>
                    </a:xfrm>
                    <a:prstGeom prst="rect">
                      <a:avLst/>
                    </a:prstGeom>
                  </pic:spPr>
                </pic:pic>
              </a:graphicData>
            </a:graphic>
          </wp:inline>
        </w:drawing>
      </w:r>
    </w:p>
    <w:p w14:paraId="5E3CC932" w14:textId="77777777" w:rsidR="00FA011B" w:rsidRPr="00FA011B" w:rsidRDefault="00FA011B" w:rsidP="00FA011B">
      <w:pPr>
        <w:spacing w:after="160"/>
        <w:jc w:val="both"/>
        <w:rPr>
          <w:rFonts w:ascii="Times New Roman" w:eastAsia="SimHei" w:hAnsi="Times New Roman" w:cs="Times New Roman"/>
          <w:color w:val="000000" w:themeColor="text1"/>
          <w:sz w:val="24"/>
          <w:szCs w:val="24"/>
          <w:lang w:val="en-US"/>
        </w:rPr>
      </w:pPr>
      <w:bookmarkStart w:id="21" w:name="OLE_LINK21"/>
      <w:r w:rsidRPr="00FA011B">
        <w:rPr>
          <w:rFonts w:ascii="Times New Roman" w:eastAsia="SimHei" w:hAnsi="Times New Roman" w:cs="Times New Roman" w:hint="eastAsia"/>
          <w:color w:val="000000" w:themeColor="text1"/>
          <w:sz w:val="24"/>
          <w:szCs w:val="24"/>
          <w:lang w:val="en-US"/>
        </w:rPr>
        <w:t>更惊喜的是，随着一段热情似火的弗拉明戈表演将开幕仪式推向高潮，当天活动的幸运奖品获得者也逐一揭晓。数位到场来宾收获了伊比利亚火腿和豪华火腿礼包，相信他们将会与家人和朋友分享伊比利亚火腿带来的喜悦与美好，共同踏上唤醒伊比利亚感官的奇妙旅程。</w:t>
      </w:r>
    </w:p>
    <w:p w14:paraId="4D68CC79" w14:textId="77777777" w:rsidR="00FA011B" w:rsidRPr="00FA011B" w:rsidRDefault="00FA011B" w:rsidP="00FA011B">
      <w:pPr>
        <w:spacing w:after="160"/>
        <w:jc w:val="both"/>
        <w:rPr>
          <w:rFonts w:ascii="Times New Roman" w:eastAsia="SimHei" w:hAnsi="Times New Roman" w:cs="Times New Roman"/>
          <w:color w:val="000000" w:themeColor="text1"/>
          <w:sz w:val="24"/>
          <w:szCs w:val="24"/>
          <w:lang w:val="en-US"/>
        </w:rPr>
      </w:pPr>
      <w:r w:rsidRPr="00FA011B">
        <w:rPr>
          <w:rFonts w:ascii="Times New Roman" w:eastAsia="SimHei" w:hAnsi="Times New Roman" w:cs="Times New Roman" w:hint="eastAsia"/>
          <w:noProof/>
          <w:color w:val="000000" w:themeColor="text1"/>
          <w:sz w:val="24"/>
          <w:szCs w:val="24"/>
          <w:lang w:val="en-US"/>
          <w14:ligatures w14:val="none"/>
        </w:rPr>
        <w:lastRenderedPageBreak/>
        <w:drawing>
          <wp:inline distT="0" distB="0" distL="0" distR="0" wp14:anchorId="372B33AE" wp14:editId="0F6A6AC3">
            <wp:extent cx="5943600" cy="3963670"/>
            <wp:effectExtent l="0" t="0" r="0" b="0"/>
            <wp:docPr id="958439599" name="图片 13" descr="大厅里的人群&#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439599" name="图片 13" descr="大厅里的人群&#10;&#10;描述已自动生成"/>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963670"/>
                    </a:xfrm>
                    <a:prstGeom prst="rect">
                      <a:avLst/>
                    </a:prstGeom>
                  </pic:spPr>
                </pic:pic>
              </a:graphicData>
            </a:graphic>
          </wp:inline>
        </w:drawing>
      </w:r>
    </w:p>
    <w:p w14:paraId="48791446" w14:textId="77777777" w:rsidR="00FA011B" w:rsidRPr="00FA011B" w:rsidRDefault="00FA011B" w:rsidP="00FA011B">
      <w:pPr>
        <w:spacing w:after="160"/>
        <w:jc w:val="both"/>
        <w:rPr>
          <w:rFonts w:ascii="Times New Roman" w:eastAsia="SimHei" w:hAnsi="Times New Roman" w:cs="Times New Roman"/>
          <w:color w:val="000000" w:themeColor="text1"/>
          <w:sz w:val="24"/>
          <w:szCs w:val="24"/>
          <w:lang w:val="en-US"/>
        </w:rPr>
      </w:pPr>
      <w:r w:rsidRPr="00FA011B">
        <w:rPr>
          <w:rFonts w:ascii="Times New Roman" w:eastAsia="SimHei" w:hAnsi="Times New Roman" w:cs="Times New Roman" w:hint="eastAsia"/>
          <w:noProof/>
          <w:color w:val="000000" w:themeColor="text1"/>
          <w:sz w:val="24"/>
          <w:szCs w:val="24"/>
          <w:lang w:val="en-US"/>
          <w14:ligatures w14:val="none"/>
        </w:rPr>
        <w:lastRenderedPageBreak/>
        <w:drawing>
          <wp:inline distT="0" distB="0" distL="0" distR="0" wp14:anchorId="008E786F" wp14:editId="74AEF9A3">
            <wp:extent cx="5943600" cy="3956050"/>
            <wp:effectExtent l="0" t="0" r="0" b="6350"/>
            <wp:docPr id="1994007186" name="图片 17" descr="穿西装的人站在一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007186" name="图片 17" descr="穿西装的人站在一起&#10;&#10;描述已自动生成"/>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956050"/>
                    </a:xfrm>
                    <a:prstGeom prst="rect">
                      <a:avLst/>
                    </a:prstGeom>
                  </pic:spPr>
                </pic:pic>
              </a:graphicData>
            </a:graphic>
          </wp:inline>
        </w:drawing>
      </w:r>
    </w:p>
    <w:p w14:paraId="680BA4DB" w14:textId="77777777" w:rsidR="00FA011B" w:rsidRPr="00FA011B" w:rsidRDefault="00FA011B" w:rsidP="00FA011B">
      <w:pPr>
        <w:spacing w:after="160"/>
        <w:jc w:val="both"/>
        <w:rPr>
          <w:rFonts w:ascii="Times New Roman" w:eastAsia="SimHei" w:hAnsi="Times New Roman" w:cs="Times New Roman"/>
          <w:color w:val="000000" w:themeColor="text1"/>
          <w:sz w:val="24"/>
          <w:szCs w:val="24"/>
          <w:lang w:val="en-US"/>
        </w:rPr>
      </w:pPr>
      <w:r w:rsidRPr="00FA011B">
        <w:rPr>
          <w:rFonts w:ascii="Times New Roman" w:eastAsia="SimHei" w:hAnsi="Times New Roman" w:cs="Times New Roman" w:hint="eastAsia"/>
          <w:noProof/>
          <w:color w:val="000000" w:themeColor="text1"/>
          <w:sz w:val="24"/>
          <w:szCs w:val="24"/>
          <w:lang w:val="en-US"/>
          <w14:ligatures w14:val="none"/>
        </w:rPr>
        <w:lastRenderedPageBreak/>
        <w:drawing>
          <wp:inline distT="0" distB="0" distL="0" distR="0" wp14:anchorId="77ABCEB6" wp14:editId="15260219">
            <wp:extent cx="5943600" cy="3963670"/>
            <wp:effectExtent l="0" t="0" r="0" b="0"/>
            <wp:docPr id="1709771702" name="图片 16" descr="桌子上的盘子里放着水果&#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71702" name="图片 16" descr="桌子上的盘子里放着水果&#10;&#10;低可信度描述已自动生成"/>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963670"/>
                    </a:xfrm>
                    <a:prstGeom prst="rect">
                      <a:avLst/>
                    </a:prstGeom>
                  </pic:spPr>
                </pic:pic>
              </a:graphicData>
            </a:graphic>
          </wp:inline>
        </w:drawing>
      </w:r>
    </w:p>
    <w:bookmarkEnd w:id="21"/>
    <w:p w14:paraId="21C06730" w14:textId="77777777" w:rsidR="00FA011B" w:rsidRPr="00FA011B" w:rsidRDefault="00FA011B" w:rsidP="00FA011B">
      <w:pPr>
        <w:spacing w:after="160"/>
        <w:jc w:val="both"/>
        <w:rPr>
          <w:rFonts w:ascii="Times New Roman" w:eastAsia="SimHei" w:hAnsi="Times New Roman" w:cs="Times New Roman"/>
          <w:b/>
          <w:bCs/>
          <w:color w:val="000000" w:themeColor="text1"/>
          <w:sz w:val="24"/>
          <w:szCs w:val="24"/>
        </w:rPr>
      </w:pPr>
      <w:r w:rsidRPr="00FA011B">
        <w:rPr>
          <w:rFonts w:ascii="Times New Roman" w:eastAsia="SimHei" w:hAnsi="Times New Roman" w:cs="Times New Roman" w:hint="eastAsia"/>
          <w:b/>
          <w:bCs/>
          <w:color w:val="000000" w:themeColor="text1"/>
          <w:sz w:val="24"/>
          <w:szCs w:val="24"/>
        </w:rPr>
        <w:t>美食周：一场专为味蕾享受打造的美食之约</w:t>
      </w:r>
    </w:p>
    <w:p w14:paraId="4BBC45E7" w14:textId="77777777" w:rsidR="00FA011B" w:rsidRPr="00FA011B" w:rsidRDefault="00FA011B" w:rsidP="00FA011B">
      <w:pPr>
        <w:spacing w:after="160"/>
        <w:jc w:val="both"/>
        <w:rPr>
          <w:rFonts w:ascii="Times New Roman" w:eastAsia="SimHei" w:hAnsi="Times New Roman" w:cs="Times New Roman"/>
          <w:color w:val="000000" w:themeColor="text1"/>
          <w:sz w:val="24"/>
          <w:szCs w:val="24"/>
          <w:lang w:val="en-US"/>
        </w:rPr>
      </w:pPr>
      <w:bookmarkStart w:id="22" w:name="OLE_LINK23"/>
      <w:r w:rsidRPr="00FA011B">
        <w:rPr>
          <w:rFonts w:ascii="Times New Roman" w:eastAsia="SimHei" w:hAnsi="Times New Roman" w:cs="Times New Roman" w:hint="eastAsia"/>
          <w:color w:val="000000" w:themeColor="text1"/>
          <w:sz w:val="24"/>
          <w:szCs w:val="24"/>
        </w:rPr>
        <w:t>随着</w:t>
      </w:r>
      <w:r w:rsidRPr="00FA011B">
        <w:rPr>
          <w:rFonts w:ascii="Times New Roman" w:eastAsia="SimHei" w:hAnsi="Times New Roman" w:cs="Times New Roman" w:hint="eastAsia"/>
          <w:color w:val="000000" w:themeColor="text1"/>
          <w:sz w:val="24"/>
          <w:szCs w:val="24"/>
          <w:lang w:val="en-US"/>
        </w:rPr>
        <w:t>“唤醒你的伊比利亚感官·伊比利亚火腿中国推广项目”的启航，一系列体验活动也纷至而来。</w:t>
      </w:r>
      <w:r w:rsidRPr="00FA011B">
        <w:rPr>
          <w:rFonts w:ascii="Times New Roman" w:eastAsia="SimHei" w:hAnsi="Times New Roman" w:cs="Times New Roman" w:hint="eastAsia"/>
          <w:color w:val="000000" w:themeColor="text1"/>
          <w:sz w:val="24"/>
          <w:szCs w:val="24"/>
          <w:lang w:val="en-US"/>
        </w:rPr>
        <w:t>1</w:t>
      </w:r>
      <w:r w:rsidRPr="00FA011B">
        <w:rPr>
          <w:rFonts w:ascii="Times New Roman" w:eastAsia="SimHei" w:hAnsi="Times New Roman" w:cs="Times New Roman" w:hint="eastAsia"/>
          <w:color w:val="000000" w:themeColor="text1"/>
          <w:sz w:val="24"/>
          <w:szCs w:val="24"/>
          <w:lang w:val="en-US"/>
        </w:rPr>
        <w:t>月</w:t>
      </w:r>
      <w:r w:rsidRPr="00FA011B">
        <w:rPr>
          <w:rFonts w:ascii="Times New Roman" w:eastAsia="SimHei" w:hAnsi="Times New Roman" w:cs="Times New Roman" w:hint="eastAsia"/>
          <w:color w:val="000000" w:themeColor="text1"/>
          <w:sz w:val="24"/>
          <w:szCs w:val="24"/>
          <w:lang w:val="en-US"/>
        </w:rPr>
        <w:t>15</w:t>
      </w:r>
      <w:r w:rsidRPr="00FA011B">
        <w:rPr>
          <w:rFonts w:ascii="Times New Roman" w:eastAsia="SimHei" w:hAnsi="Times New Roman" w:cs="Times New Roman" w:hint="eastAsia"/>
          <w:color w:val="000000" w:themeColor="text1"/>
          <w:sz w:val="24"/>
          <w:szCs w:val="24"/>
          <w:lang w:val="en-US"/>
        </w:rPr>
        <w:t>日，在海味观餐厅（老西门店），</w:t>
      </w:r>
      <w:r w:rsidRPr="00FA011B">
        <w:rPr>
          <w:rFonts w:ascii="Times New Roman" w:eastAsia="SimHei" w:hAnsi="Times New Roman" w:cs="Times New Roman"/>
          <w:color w:val="000000" w:themeColor="text1"/>
          <w:sz w:val="24"/>
          <w:szCs w:val="24"/>
          <w:lang w:val="en-GB"/>
        </w:rPr>
        <w:t>伊比利亚猪肉产业联合组织主席</w:t>
      </w:r>
      <w:r w:rsidRPr="00FA011B">
        <w:rPr>
          <w:rFonts w:ascii="Times New Roman" w:eastAsia="SimHei" w:hAnsi="Times New Roman" w:cs="Times New Roman"/>
          <w:color w:val="000000" w:themeColor="text1"/>
          <w:sz w:val="24"/>
          <w:szCs w:val="24"/>
          <w:lang w:val="en-GB"/>
        </w:rPr>
        <w:t>Raúl Garcia</w:t>
      </w:r>
      <w:r w:rsidRPr="00FA011B">
        <w:rPr>
          <w:rFonts w:ascii="Times New Roman" w:eastAsia="SimHei" w:hAnsi="Times New Roman" w:cs="Times New Roman" w:hint="eastAsia"/>
          <w:color w:val="000000" w:themeColor="text1"/>
          <w:sz w:val="24"/>
          <w:szCs w:val="24"/>
          <w:lang w:val="en-GB"/>
        </w:rPr>
        <w:t>先生在</w:t>
      </w:r>
      <w:r w:rsidRPr="00FA011B">
        <w:rPr>
          <w:rFonts w:ascii="Times New Roman" w:eastAsia="SimHei" w:hAnsi="Times New Roman" w:cs="Times New Roman" w:hint="eastAsia"/>
          <w:color w:val="000000" w:themeColor="text1"/>
          <w:sz w:val="24"/>
          <w:szCs w:val="24"/>
          <w:lang w:val="en-US"/>
        </w:rPr>
        <w:t xml:space="preserve">15 </w:t>
      </w:r>
      <w:r w:rsidRPr="00FA011B">
        <w:rPr>
          <w:rFonts w:ascii="Times New Roman" w:eastAsia="SimHei" w:hAnsi="Times New Roman" w:cs="Times New Roman" w:hint="eastAsia"/>
          <w:color w:val="000000" w:themeColor="text1"/>
          <w:sz w:val="24"/>
          <w:szCs w:val="24"/>
          <w:lang w:val="en-US"/>
        </w:rPr>
        <w:t>家美食和生活方式媒体以及网络红人的见证下，</w:t>
      </w:r>
      <w:r w:rsidRPr="00FA011B">
        <w:rPr>
          <w:rFonts w:ascii="Times New Roman" w:eastAsia="SimHei" w:hAnsi="Times New Roman" w:cs="Times New Roman" w:hint="eastAsia"/>
          <w:color w:val="000000" w:themeColor="text1"/>
          <w:sz w:val="24"/>
          <w:szCs w:val="24"/>
          <w:lang w:val="en-GB"/>
        </w:rPr>
        <w:t>宣布</w:t>
      </w:r>
      <w:r w:rsidRPr="00FA011B">
        <w:rPr>
          <w:rFonts w:ascii="Times New Roman" w:eastAsia="SimHei" w:hAnsi="Times New Roman" w:cs="Times New Roman" w:hint="eastAsia"/>
          <w:color w:val="000000" w:themeColor="text1"/>
          <w:sz w:val="24"/>
          <w:szCs w:val="24"/>
          <w:lang w:val="en-US"/>
        </w:rPr>
        <w:t>“唤醒你的伊比利亚感官·伊比利亚火腿美食周”正式启动。“伊比利亚火腿美食周”通过与</w:t>
      </w:r>
      <w:r w:rsidRPr="00FA011B">
        <w:rPr>
          <w:rFonts w:ascii="Times New Roman" w:eastAsia="SimHei" w:hAnsi="Times New Roman" w:cs="Times New Roman" w:hint="eastAsia"/>
          <w:color w:val="000000" w:themeColor="text1"/>
          <w:sz w:val="24"/>
          <w:szCs w:val="24"/>
          <w:lang w:val="en-US"/>
        </w:rPr>
        <w:t xml:space="preserve">8 </w:t>
      </w:r>
      <w:r w:rsidRPr="00FA011B">
        <w:rPr>
          <w:rFonts w:ascii="Times New Roman" w:eastAsia="SimHei" w:hAnsi="Times New Roman" w:cs="Times New Roman" w:hint="eastAsia"/>
          <w:color w:val="000000" w:themeColor="text1"/>
          <w:sz w:val="24"/>
          <w:szCs w:val="24"/>
          <w:lang w:val="en-US"/>
        </w:rPr>
        <w:t>家上海知名餐厅合作推出独家限定菜单，邀请中国消费者共同探索伊比利亚火腿的丰富内涵，让他们近距离接触这一美食瑰宝。</w:t>
      </w:r>
    </w:p>
    <w:p w14:paraId="7728D3E8" w14:textId="77777777" w:rsidR="00FA011B" w:rsidRPr="00FA011B" w:rsidRDefault="00FA011B" w:rsidP="00FA011B">
      <w:pPr>
        <w:spacing w:after="160"/>
        <w:jc w:val="both"/>
        <w:rPr>
          <w:rFonts w:ascii="Times New Roman" w:eastAsia="SimHei" w:hAnsi="Times New Roman" w:cs="Times New Roman"/>
          <w:color w:val="000000" w:themeColor="text1"/>
          <w:sz w:val="24"/>
          <w:szCs w:val="24"/>
          <w:lang w:val="en-US"/>
        </w:rPr>
      </w:pPr>
      <w:r w:rsidRPr="00FA011B">
        <w:rPr>
          <w:rFonts w:ascii="Times New Roman" w:eastAsia="SimHei" w:hAnsi="Times New Roman" w:cs="Times New Roman" w:hint="eastAsia"/>
          <w:color w:val="000000" w:themeColor="text1"/>
          <w:sz w:val="24"/>
          <w:szCs w:val="24"/>
          <w:lang w:val="en-GB"/>
        </w:rPr>
        <w:t>“伊比利亚火腿是美食界的珍宝，是数百年传统工艺的结晶，在全球美食中占有一席之地，其生产质量和可持续性不断为农村地区创造收入。在中国，我们借助媒体的力量，来传播它的独特性和巨大潜力，”</w:t>
      </w:r>
      <w:r w:rsidRPr="00FA011B">
        <w:rPr>
          <w:rFonts w:ascii="Times New Roman" w:eastAsia="SimHei" w:hAnsi="Times New Roman" w:cs="Times New Roman"/>
          <w:color w:val="000000" w:themeColor="text1"/>
          <w:sz w:val="24"/>
          <w:szCs w:val="24"/>
          <w:lang w:val="en-GB"/>
        </w:rPr>
        <w:t>Raúl Garcia</w:t>
      </w:r>
      <w:r w:rsidRPr="00FA011B">
        <w:rPr>
          <w:rFonts w:ascii="Times New Roman" w:eastAsia="SimHei" w:hAnsi="Times New Roman" w:cs="Times New Roman" w:hint="eastAsia"/>
          <w:color w:val="000000" w:themeColor="text1"/>
          <w:sz w:val="24"/>
          <w:szCs w:val="24"/>
          <w:lang w:val="en-GB"/>
        </w:rPr>
        <w:t>先生说道。</w:t>
      </w:r>
    </w:p>
    <w:p w14:paraId="2F24AB4D" w14:textId="77777777" w:rsidR="00FA011B" w:rsidRPr="00FA011B" w:rsidRDefault="00FA011B" w:rsidP="00FA011B">
      <w:pPr>
        <w:spacing w:after="160"/>
        <w:jc w:val="both"/>
        <w:rPr>
          <w:rFonts w:ascii="Times New Roman" w:eastAsia="SimHei" w:hAnsi="Times New Roman" w:cs="Times New Roman"/>
          <w:color w:val="000000" w:themeColor="text1"/>
          <w:sz w:val="24"/>
          <w:szCs w:val="24"/>
          <w:lang w:val="en-US"/>
        </w:rPr>
      </w:pPr>
      <w:r w:rsidRPr="00FA011B">
        <w:rPr>
          <w:rFonts w:ascii="Times New Roman" w:eastAsia="SimHei" w:hAnsi="Times New Roman" w:cs="Times New Roman"/>
          <w:noProof/>
          <w:color w:val="000000" w:themeColor="text1"/>
          <w:sz w:val="24"/>
          <w:szCs w:val="24"/>
          <w:lang w:val="en-US"/>
          <w14:ligatures w14:val="none"/>
        </w:rPr>
        <w:lastRenderedPageBreak/>
        <w:drawing>
          <wp:inline distT="0" distB="0" distL="0" distR="0" wp14:anchorId="6E2B34CC" wp14:editId="400B6DB5">
            <wp:extent cx="5943600" cy="3959860"/>
            <wp:effectExtent l="0" t="0" r="0" b="2540"/>
            <wp:docPr id="1589297926" name="图片 4" descr="蛋糕前的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97926" name="图片 4" descr="蛋糕前的人&#10;&#10;中度可信度描述已自动生成"/>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959860"/>
                    </a:xfrm>
                    <a:prstGeom prst="rect">
                      <a:avLst/>
                    </a:prstGeom>
                  </pic:spPr>
                </pic:pic>
              </a:graphicData>
            </a:graphic>
          </wp:inline>
        </w:drawing>
      </w:r>
    </w:p>
    <w:p w14:paraId="2CCC68E3" w14:textId="77777777" w:rsidR="00FA011B" w:rsidRPr="00FA011B" w:rsidRDefault="00FA011B" w:rsidP="00FA011B">
      <w:pPr>
        <w:spacing w:after="160"/>
        <w:jc w:val="both"/>
        <w:rPr>
          <w:rFonts w:ascii="Times New Roman" w:eastAsia="SimHei" w:hAnsi="Times New Roman" w:cs="Times New Roman"/>
          <w:color w:val="000000" w:themeColor="text1"/>
          <w:sz w:val="24"/>
          <w:szCs w:val="24"/>
        </w:rPr>
      </w:pPr>
      <w:bookmarkStart w:id="23" w:name="OLE_LINK24"/>
      <w:bookmarkEnd w:id="22"/>
      <w:r w:rsidRPr="00FA011B">
        <w:rPr>
          <w:rFonts w:ascii="Times New Roman" w:eastAsia="SimHei" w:hAnsi="Times New Roman" w:cs="Times New Roman" w:hint="eastAsia"/>
          <w:color w:val="000000" w:themeColor="text1"/>
          <w:sz w:val="24"/>
          <w:szCs w:val="24"/>
          <w:lang w:val="en-US"/>
        </w:rPr>
        <w:t>自</w:t>
      </w:r>
      <w:r w:rsidRPr="00FA011B">
        <w:rPr>
          <w:rFonts w:ascii="Times New Roman" w:eastAsia="SimHei" w:hAnsi="Times New Roman" w:cs="Times New Roman" w:hint="eastAsia"/>
          <w:color w:val="000000" w:themeColor="text1"/>
          <w:sz w:val="24"/>
          <w:szCs w:val="24"/>
        </w:rPr>
        <w:t>1</w:t>
      </w:r>
      <w:r w:rsidRPr="00FA011B">
        <w:rPr>
          <w:rFonts w:ascii="Times New Roman" w:eastAsia="SimHei" w:hAnsi="Times New Roman" w:cs="Times New Roman" w:hint="eastAsia"/>
          <w:color w:val="000000" w:themeColor="text1"/>
          <w:sz w:val="24"/>
          <w:szCs w:val="24"/>
        </w:rPr>
        <w:t>月</w:t>
      </w:r>
      <w:r w:rsidRPr="00FA011B">
        <w:rPr>
          <w:rFonts w:ascii="Times New Roman" w:eastAsia="SimHei" w:hAnsi="Times New Roman" w:cs="Times New Roman" w:hint="eastAsia"/>
          <w:color w:val="000000" w:themeColor="text1"/>
          <w:sz w:val="24"/>
          <w:szCs w:val="24"/>
        </w:rPr>
        <w:t>16</w:t>
      </w:r>
      <w:r w:rsidRPr="00FA011B">
        <w:rPr>
          <w:rFonts w:ascii="Times New Roman" w:eastAsia="SimHei" w:hAnsi="Times New Roman" w:cs="Times New Roman" w:hint="eastAsia"/>
          <w:color w:val="000000" w:themeColor="text1"/>
          <w:sz w:val="24"/>
          <w:szCs w:val="24"/>
        </w:rPr>
        <w:t>日至</w:t>
      </w:r>
      <w:r w:rsidRPr="00FA011B">
        <w:rPr>
          <w:rFonts w:ascii="Times New Roman" w:eastAsia="SimHei" w:hAnsi="Times New Roman" w:cs="Times New Roman" w:hint="eastAsia"/>
          <w:color w:val="000000" w:themeColor="text1"/>
          <w:sz w:val="24"/>
          <w:szCs w:val="24"/>
        </w:rPr>
        <w:t>1</w:t>
      </w:r>
      <w:r w:rsidRPr="00FA011B">
        <w:rPr>
          <w:rFonts w:ascii="Times New Roman" w:eastAsia="SimHei" w:hAnsi="Times New Roman" w:cs="Times New Roman" w:hint="eastAsia"/>
          <w:color w:val="000000" w:themeColor="text1"/>
          <w:sz w:val="24"/>
          <w:szCs w:val="24"/>
        </w:rPr>
        <w:t>月</w:t>
      </w:r>
      <w:r w:rsidRPr="00FA011B">
        <w:rPr>
          <w:rFonts w:ascii="Times New Roman" w:eastAsia="SimHei" w:hAnsi="Times New Roman" w:cs="Times New Roman" w:hint="eastAsia"/>
          <w:color w:val="000000" w:themeColor="text1"/>
          <w:sz w:val="24"/>
          <w:szCs w:val="24"/>
        </w:rPr>
        <w:t>26</w:t>
      </w:r>
      <w:r w:rsidRPr="00FA011B">
        <w:rPr>
          <w:rFonts w:ascii="Times New Roman" w:eastAsia="SimHei" w:hAnsi="Times New Roman" w:cs="Times New Roman" w:hint="eastAsia"/>
          <w:color w:val="000000" w:themeColor="text1"/>
          <w:sz w:val="24"/>
          <w:szCs w:val="24"/>
        </w:rPr>
        <w:t>日，伊比利亚火腿携手包括海味观（老西门店）、胜紫云亭、广舟（巨鹿店）、广舟（千禧店）、广舟（香格里拉店）、光明玖壹玖</w:t>
      </w:r>
      <w:r w:rsidRPr="00FA011B">
        <w:rPr>
          <w:rFonts w:ascii="Times New Roman" w:eastAsia="SimHei" w:hAnsi="Times New Roman" w:cs="Times New Roman" w:hint="eastAsia"/>
          <w:color w:val="000000" w:themeColor="text1"/>
          <w:sz w:val="24"/>
          <w:szCs w:val="24"/>
        </w:rPr>
        <w:t>BRIGHT919</w:t>
      </w:r>
      <w:r w:rsidRPr="00FA011B">
        <w:rPr>
          <w:rFonts w:ascii="Times New Roman" w:eastAsia="SimHei" w:hAnsi="Times New Roman" w:cs="Times New Roman" w:hint="eastAsia"/>
          <w:color w:val="000000" w:themeColor="text1"/>
          <w:sz w:val="24"/>
          <w:szCs w:val="24"/>
        </w:rPr>
        <w:t>（西藏北路店）、爱玲</w:t>
      </w:r>
      <w:r w:rsidRPr="00FA011B">
        <w:rPr>
          <w:rFonts w:ascii="Times New Roman" w:eastAsia="SimHei" w:hAnsi="Times New Roman" w:cs="Times New Roman" w:hint="eastAsia"/>
          <w:color w:val="000000" w:themeColor="text1"/>
          <w:sz w:val="24"/>
          <w:szCs w:val="24"/>
        </w:rPr>
        <w:t>EILEEN</w:t>
      </w:r>
      <w:r w:rsidRPr="00FA011B">
        <w:rPr>
          <w:rFonts w:ascii="Times New Roman" w:eastAsia="SimHei" w:hAnsi="Times New Roman" w:cs="Times New Roman" w:hint="eastAsia"/>
          <w:color w:val="000000" w:themeColor="text1"/>
          <w:sz w:val="24"/>
          <w:szCs w:val="24"/>
        </w:rPr>
        <w:t>、栗廊在内的多家餐厅推出美食周限定菜单，奏响欧洲顶级食材与中国本土风味融合交织的新乐章。</w:t>
      </w:r>
    </w:p>
    <w:p w14:paraId="1CFFB405" w14:textId="77777777" w:rsidR="00FA011B" w:rsidRPr="00FA011B" w:rsidRDefault="00FA011B" w:rsidP="00FA011B">
      <w:pPr>
        <w:spacing w:after="160"/>
        <w:jc w:val="both"/>
        <w:rPr>
          <w:rFonts w:ascii="Times New Roman" w:eastAsia="SimHei" w:hAnsi="Times New Roman" w:cs="Times New Roman"/>
          <w:color w:val="000000" w:themeColor="text1"/>
          <w:sz w:val="24"/>
          <w:szCs w:val="24"/>
        </w:rPr>
      </w:pPr>
      <w:r w:rsidRPr="00FA011B">
        <w:rPr>
          <w:rFonts w:ascii="Times New Roman" w:eastAsia="SimHei" w:hAnsi="Times New Roman" w:cs="Times New Roman"/>
          <w:noProof/>
          <w:color w:val="000000" w:themeColor="text1"/>
          <w:sz w:val="24"/>
          <w:szCs w:val="24"/>
          <w14:ligatures w14:val="none"/>
        </w:rPr>
        <w:lastRenderedPageBreak/>
        <w:drawing>
          <wp:inline distT="0" distB="0" distL="0" distR="0" wp14:anchorId="21929C20" wp14:editId="107C48B3">
            <wp:extent cx="5943600" cy="3956050"/>
            <wp:effectExtent l="0" t="0" r="0" b="6350"/>
            <wp:docPr id="607917047" name="图片 5" descr="碗里有一些食物和饮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17047" name="图片 5" descr="碗里有一些食物和饮料&#10;&#10;描述已自动生成"/>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956050"/>
                    </a:xfrm>
                    <a:prstGeom prst="rect">
                      <a:avLst/>
                    </a:prstGeom>
                  </pic:spPr>
                </pic:pic>
              </a:graphicData>
            </a:graphic>
          </wp:inline>
        </w:drawing>
      </w:r>
    </w:p>
    <w:p w14:paraId="18A9E382" w14:textId="77777777" w:rsidR="00FA011B" w:rsidRPr="00FA011B" w:rsidRDefault="00FA011B" w:rsidP="00FA011B">
      <w:pPr>
        <w:spacing w:after="160"/>
        <w:jc w:val="both"/>
        <w:rPr>
          <w:rFonts w:ascii="Times New Roman" w:eastAsia="SimHei" w:hAnsi="Times New Roman" w:cs="Times New Roman"/>
          <w:color w:val="000000" w:themeColor="text1"/>
          <w:sz w:val="24"/>
          <w:szCs w:val="24"/>
          <w:lang w:val="en-US"/>
        </w:rPr>
      </w:pPr>
      <w:bookmarkStart w:id="24" w:name="OLE_LINK25"/>
      <w:bookmarkEnd w:id="23"/>
      <w:r w:rsidRPr="00FA011B">
        <w:rPr>
          <w:rFonts w:ascii="Times New Roman" w:eastAsia="SimHei" w:hAnsi="Times New Roman" w:cs="Times New Roman" w:hint="eastAsia"/>
          <w:color w:val="000000" w:themeColor="text1"/>
          <w:sz w:val="24"/>
          <w:szCs w:val="24"/>
        </w:rPr>
        <w:t>伊比利亚火腿诚挚邀请行业伙伴和美食爱好者，共同奔赴这场专为味蕾享受打造的美食之约，</w:t>
      </w:r>
      <w:r w:rsidRPr="00FA011B">
        <w:rPr>
          <w:rFonts w:ascii="Times New Roman" w:eastAsia="SimHei" w:hAnsi="Times New Roman" w:cs="Times New Roman" w:hint="eastAsia"/>
          <w:color w:val="000000" w:themeColor="text1"/>
          <w:sz w:val="24"/>
          <w:szCs w:val="24"/>
          <w:lang w:val="en-US"/>
        </w:rPr>
        <w:t>一起探索欧洲热情，唤醒你的伊比利亚感官！</w:t>
      </w:r>
    </w:p>
    <w:p w14:paraId="65EB61F0" w14:textId="77777777" w:rsidR="00FA011B" w:rsidRPr="00FA011B" w:rsidRDefault="00FA011B" w:rsidP="00FA011B">
      <w:pPr>
        <w:spacing w:after="160"/>
        <w:jc w:val="both"/>
        <w:rPr>
          <w:rFonts w:ascii="Times New Roman" w:eastAsia="SimHei" w:hAnsi="Times New Roman" w:cs="Times New Roman"/>
          <w:color w:val="000000" w:themeColor="text1"/>
          <w:sz w:val="24"/>
          <w:szCs w:val="24"/>
          <w:lang w:val="en-US"/>
        </w:rPr>
      </w:pPr>
    </w:p>
    <w:p w14:paraId="1219191E" w14:textId="77777777" w:rsidR="00FA011B" w:rsidRPr="00FA011B" w:rsidRDefault="00FA011B" w:rsidP="00FA011B">
      <w:pPr>
        <w:spacing w:after="160"/>
        <w:jc w:val="center"/>
        <w:rPr>
          <w:rFonts w:ascii="Times New Roman" w:eastAsia="SimHei" w:hAnsi="Times New Roman" w:cs="Times New Roman"/>
          <w:color w:val="000000" w:themeColor="text1"/>
          <w:sz w:val="24"/>
          <w:szCs w:val="24"/>
          <w:lang w:val="en-US"/>
        </w:rPr>
      </w:pPr>
      <w:r w:rsidRPr="00FA011B">
        <w:rPr>
          <w:rFonts w:ascii="Times New Roman" w:eastAsia="SimHei" w:hAnsi="Times New Roman" w:cs="Times New Roman" w:hint="eastAsia"/>
          <w:noProof/>
          <w:color w:val="000000" w:themeColor="text1"/>
          <w:sz w:val="24"/>
          <w:szCs w:val="24"/>
          <w:lang w:val="en-US"/>
          <w14:ligatures w14:val="none"/>
        </w:rPr>
        <w:lastRenderedPageBreak/>
        <w:drawing>
          <wp:inline distT="0" distB="0" distL="0" distR="0" wp14:anchorId="0AFDC309" wp14:editId="442FF91A">
            <wp:extent cx="2827421" cy="4243588"/>
            <wp:effectExtent l="0" t="0" r="5080" b="0"/>
            <wp:docPr id="2068035130" name="图片 6" descr="吃披萨的女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035130" name="图片 6" descr="吃披萨的女人&#10;&#10;描述已自动生成"/>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4987" cy="4284961"/>
                    </a:xfrm>
                    <a:prstGeom prst="rect">
                      <a:avLst/>
                    </a:prstGeom>
                  </pic:spPr>
                </pic:pic>
              </a:graphicData>
            </a:graphic>
          </wp:inline>
        </w:drawing>
      </w:r>
      <w:r w:rsidRPr="00FA011B">
        <w:rPr>
          <w:rFonts w:ascii="Times New Roman" w:eastAsia="SimHei" w:hAnsi="Times New Roman" w:cs="Times New Roman" w:hint="eastAsia"/>
          <w:noProof/>
          <w:color w:val="000000" w:themeColor="text1"/>
          <w:sz w:val="24"/>
          <w:szCs w:val="24"/>
          <w:lang w:val="en-US"/>
          <w14:ligatures w14:val="none"/>
        </w:rPr>
        <w:drawing>
          <wp:inline distT="0" distB="0" distL="0" distR="0" wp14:anchorId="7F742332" wp14:editId="257743AE">
            <wp:extent cx="2826059" cy="4245479"/>
            <wp:effectExtent l="0" t="0" r="0" b="0"/>
            <wp:docPr id="499991194" name="图片 7" descr="人在桌子前吃东西&#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91194" name="图片 7" descr="人在桌子前吃东西&#10;&#10;描述已自动生成"/>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58929" cy="4294859"/>
                    </a:xfrm>
                    <a:prstGeom prst="rect">
                      <a:avLst/>
                    </a:prstGeom>
                  </pic:spPr>
                </pic:pic>
              </a:graphicData>
            </a:graphic>
          </wp:inline>
        </w:drawing>
      </w:r>
    </w:p>
    <w:p w14:paraId="67E56113" w14:textId="77777777" w:rsidR="00FA011B" w:rsidRPr="00FA011B" w:rsidRDefault="00FA011B" w:rsidP="00FA011B">
      <w:pPr>
        <w:spacing w:after="160"/>
        <w:jc w:val="center"/>
        <w:rPr>
          <w:rFonts w:ascii="Times New Roman" w:eastAsia="SimHei" w:hAnsi="Times New Roman" w:cs="Times New Roman"/>
          <w:color w:val="000000" w:themeColor="text1"/>
          <w:sz w:val="24"/>
          <w:szCs w:val="24"/>
          <w:lang w:val="en-US"/>
        </w:rPr>
      </w:pPr>
      <w:r w:rsidRPr="00FA011B">
        <w:rPr>
          <w:rFonts w:ascii="Times New Roman" w:eastAsia="SimHei" w:hAnsi="Times New Roman" w:cs="Times New Roman"/>
          <w:b/>
          <w:bCs/>
          <w:noProof/>
          <w:color w:val="000000" w:themeColor="text1"/>
          <w:sz w:val="23"/>
          <w:szCs w:val="23"/>
          <w14:ligatures w14:val="none"/>
        </w:rPr>
        <w:lastRenderedPageBreak/>
        <w:drawing>
          <wp:inline distT="0" distB="0" distL="0" distR="0" wp14:anchorId="6B6C3044" wp14:editId="30849A8A">
            <wp:extent cx="5943600" cy="3959860"/>
            <wp:effectExtent l="0" t="0" r="0" b="2540"/>
            <wp:docPr id="90605419" name="图片 8" descr="桌子上的粉色蛋糕&#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05419" name="图片 8" descr="桌子上的粉色蛋糕&#10;&#10;中度可信度描述已自动生成"/>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959860"/>
                    </a:xfrm>
                    <a:prstGeom prst="rect">
                      <a:avLst/>
                    </a:prstGeom>
                  </pic:spPr>
                </pic:pic>
              </a:graphicData>
            </a:graphic>
          </wp:inline>
        </w:drawing>
      </w:r>
    </w:p>
    <w:p w14:paraId="65C9F330" w14:textId="77777777" w:rsidR="00FA011B" w:rsidRPr="00FA011B" w:rsidRDefault="00FA011B" w:rsidP="00FA011B">
      <w:pPr>
        <w:spacing w:after="160"/>
        <w:jc w:val="center"/>
        <w:rPr>
          <w:rFonts w:ascii="Times New Roman" w:eastAsia="SimHei" w:hAnsi="Times New Roman" w:cs="Times New Roman"/>
          <w:color w:val="000000" w:themeColor="text1"/>
          <w:sz w:val="24"/>
          <w:szCs w:val="24"/>
          <w:lang w:val="en-US"/>
        </w:rPr>
      </w:pPr>
    </w:p>
    <w:bookmarkEnd w:id="11"/>
    <w:bookmarkEnd w:id="12"/>
    <w:bookmarkEnd w:id="13"/>
    <w:bookmarkEnd w:id="24"/>
    <w:p w14:paraId="0F8357C0" w14:textId="77777777" w:rsidR="00FA011B" w:rsidRPr="00FA011B" w:rsidRDefault="00FA011B" w:rsidP="00FA011B">
      <w:pPr>
        <w:spacing w:after="160"/>
        <w:jc w:val="both"/>
        <w:rPr>
          <w:rFonts w:ascii="Times New Roman" w:eastAsia="SimHei" w:hAnsi="Times New Roman" w:cs="Times New Roman"/>
          <w:b/>
          <w:bCs/>
          <w:color w:val="000000" w:themeColor="text1"/>
          <w:sz w:val="23"/>
          <w:szCs w:val="23"/>
        </w:rPr>
      </w:pPr>
      <w:r w:rsidRPr="00FA011B">
        <w:rPr>
          <w:rFonts w:ascii="Times New Roman" w:eastAsia="SimHei" w:hAnsi="Times New Roman" w:cs="Times New Roman"/>
          <w:b/>
          <w:bCs/>
          <w:color w:val="000000" w:themeColor="text1"/>
          <w:sz w:val="23"/>
          <w:szCs w:val="23"/>
        </w:rPr>
        <w:t>关于</w:t>
      </w:r>
      <w:r w:rsidRPr="00FA011B">
        <w:rPr>
          <w:rFonts w:ascii="Times New Roman" w:eastAsia="SimHei" w:hAnsi="Times New Roman" w:cs="Times New Roman"/>
          <w:b/>
          <w:bCs/>
          <w:color w:val="000000" w:themeColor="text1"/>
          <w:sz w:val="23"/>
          <w:szCs w:val="23"/>
        </w:rPr>
        <w:t>ASICI</w:t>
      </w:r>
    </w:p>
    <w:p w14:paraId="3CCA1606" w14:textId="77777777" w:rsidR="00FA011B" w:rsidRPr="00FA011B" w:rsidRDefault="00FA011B" w:rsidP="00FA011B">
      <w:pPr>
        <w:spacing w:after="160"/>
        <w:jc w:val="both"/>
        <w:rPr>
          <w:rFonts w:ascii="Times New Roman" w:eastAsia="SimHei" w:hAnsi="Times New Roman" w:cs="Times New Roman"/>
          <w:i/>
          <w:iCs/>
          <w:color w:val="000000" w:themeColor="text1"/>
          <w:sz w:val="23"/>
          <w:szCs w:val="23"/>
        </w:rPr>
      </w:pPr>
      <w:r w:rsidRPr="00FA011B">
        <w:rPr>
          <w:rFonts w:ascii="Times New Roman" w:eastAsia="SimHei" w:hAnsi="Times New Roman" w:cs="Times New Roman"/>
          <w:i/>
          <w:iCs/>
          <w:color w:val="000000" w:themeColor="text1"/>
          <w:sz w:val="23"/>
          <w:szCs w:val="23"/>
        </w:rPr>
        <w:t>伊比利亚猪肉产业联合组织（</w:t>
      </w:r>
      <w:r w:rsidRPr="00FA011B">
        <w:rPr>
          <w:rFonts w:ascii="Times New Roman" w:eastAsia="SimHei" w:hAnsi="Times New Roman" w:cs="Times New Roman"/>
          <w:i/>
          <w:iCs/>
          <w:color w:val="000000" w:themeColor="text1"/>
          <w:sz w:val="23"/>
          <w:szCs w:val="23"/>
        </w:rPr>
        <w:t>ASICI</w:t>
      </w:r>
      <w:r w:rsidRPr="00FA011B">
        <w:rPr>
          <w:rFonts w:ascii="Times New Roman" w:eastAsia="SimHei" w:hAnsi="Times New Roman" w:cs="Times New Roman"/>
          <w:i/>
          <w:iCs/>
          <w:color w:val="000000" w:themeColor="text1"/>
          <w:sz w:val="23"/>
          <w:szCs w:val="23"/>
        </w:rPr>
        <w:t>）是一个非营利性的农业食品行业组织，超</w:t>
      </w:r>
      <w:r w:rsidRPr="00FA011B">
        <w:rPr>
          <w:rFonts w:ascii="Times New Roman" w:eastAsia="SimHei" w:hAnsi="Times New Roman" w:cs="Times New Roman"/>
          <w:i/>
          <w:iCs/>
          <w:color w:val="000000" w:themeColor="text1"/>
          <w:sz w:val="23"/>
          <w:szCs w:val="23"/>
        </w:rPr>
        <w:t>95%</w:t>
      </w:r>
      <w:r w:rsidRPr="00FA011B">
        <w:rPr>
          <w:rFonts w:ascii="Times New Roman" w:eastAsia="SimHei" w:hAnsi="Times New Roman" w:cs="Times New Roman"/>
          <w:i/>
          <w:iCs/>
          <w:color w:val="000000" w:themeColor="text1"/>
          <w:sz w:val="23"/>
          <w:szCs w:val="23"/>
        </w:rPr>
        <w:t>的伊比利亚猪生产组织（养殖户）和超</w:t>
      </w:r>
      <w:r w:rsidRPr="00FA011B">
        <w:rPr>
          <w:rFonts w:ascii="Times New Roman" w:eastAsia="SimHei" w:hAnsi="Times New Roman" w:cs="Times New Roman"/>
          <w:i/>
          <w:iCs/>
          <w:color w:val="000000" w:themeColor="text1"/>
          <w:sz w:val="23"/>
          <w:szCs w:val="23"/>
        </w:rPr>
        <w:t>95%</w:t>
      </w:r>
      <w:r w:rsidRPr="00FA011B">
        <w:rPr>
          <w:rFonts w:ascii="Times New Roman" w:eastAsia="SimHei" w:hAnsi="Times New Roman" w:cs="Times New Roman"/>
          <w:i/>
          <w:iCs/>
          <w:color w:val="000000" w:themeColor="text1"/>
          <w:sz w:val="23"/>
          <w:szCs w:val="23"/>
        </w:rPr>
        <w:t>的伊比利亚猪肉加工组织（工厂）都是协会的成员。协会成立于</w:t>
      </w:r>
      <w:r w:rsidRPr="00FA011B">
        <w:rPr>
          <w:rFonts w:ascii="Times New Roman" w:eastAsia="SimHei" w:hAnsi="Times New Roman" w:cs="Times New Roman"/>
          <w:i/>
          <w:iCs/>
          <w:color w:val="000000" w:themeColor="text1"/>
          <w:sz w:val="23"/>
          <w:szCs w:val="23"/>
        </w:rPr>
        <w:t>1992</w:t>
      </w:r>
      <w:r w:rsidRPr="00FA011B">
        <w:rPr>
          <w:rFonts w:ascii="Times New Roman" w:eastAsia="SimHei" w:hAnsi="Times New Roman" w:cs="Times New Roman"/>
          <w:i/>
          <w:iCs/>
          <w:color w:val="000000" w:themeColor="text1"/>
          <w:sz w:val="23"/>
          <w:szCs w:val="23"/>
        </w:rPr>
        <w:t>年，已于</w:t>
      </w:r>
      <w:r w:rsidRPr="00FA011B">
        <w:rPr>
          <w:rFonts w:ascii="Times New Roman" w:eastAsia="SimHei" w:hAnsi="Times New Roman" w:cs="Times New Roman"/>
          <w:i/>
          <w:iCs/>
          <w:color w:val="000000" w:themeColor="text1"/>
          <w:sz w:val="23"/>
          <w:szCs w:val="23"/>
        </w:rPr>
        <w:t>1999</w:t>
      </w:r>
      <w:r w:rsidRPr="00FA011B">
        <w:rPr>
          <w:rFonts w:ascii="Times New Roman" w:eastAsia="SimHei" w:hAnsi="Times New Roman" w:cs="Times New Roman"/>
          <w:i/>
          <w:iCs/>
          <w:color w:val="000000" w:themeColor="text1"/>
          <w:sz w:val="23"/>
          <w:szCs w:val="23"/>
        </w:rPr>
        <w:t>年得到西班牙农业、渔业和食品部颁发的</w:t>
      </w:r>
      <w:r w:rsidRPr="00FA011B">
        <w:rPr>
          <w:rFonts w:ascii="Times New Roman" w:eastAsia="SimHei" w:hAnsi="Times New Roman" w:cs="Times New Roman"/>
          <w:i/>
          <w:iCs/>
          <w:color w:val="000000" w:themeColor="text1"/>
          <w:sz w:val="23"/>
          <w:szCs w:val="23"/>
        </w:rPr>
        <w:t>“</w:t>
      </w:r>
      <w:r w:rsidRPr="00FA011B">
        <w:rPr>
          <w:rFonts w:ascii="Times New Roman" w:eastAsia="SimHei" w:hAnsi="Times New Roman" w:cs="Times New Roman"/>
          <w:i/>
          <w:iCs/>
          <w:color w:val="000000" w:themeColor="text1"/>
          <w:sz w:val="23"/>
          <w:szCs w:val="23"/>
        </w:rPr>
        <w:t>伊比利亚猪肉产业的农业食品产业组织</w:t>
      </w:r>
      <w:r w:rsidRPr="00FA011B">
        <w:rPr>
          <w:rFonts w:ascii="Times New Roman" w:eastAsia="SimHei" w:hAnsi="Times New Roman" w:cs="Times New Roman"/>
          <w:i/>
          <w:iCs/>
          <w:color w:val="000000" w:themeColor="text1"/>
          <w:sz w:val="23"/>
          <w:szCs w:val="23"/>
        </w:rPr>
        <w:t>”</w:t>
      </w:r>
      <w:r w:rsidRPr="00FA011B">
        <w:rPr>
          <w:rFonts w:ascii="Times New Roman" w:eastAsia="SimHei" w:hAnsi="Times New Roman" w:cs="Times New Roman"/>
          <w:i/>
          <w:iCs/>
          <w:color w:val="000000" w:themeColor="text1"/>
          <w:sz w:val="23"/>
          <w:szCs w:val="23"/>
        </w:rPr>
        <w:t>认证。</w:t>
      </w:r>
    </w:p>
    <w:p w14:paraId="7A10C32D" w14:textId="096A724A" w:rsidR="00153873" w:rsidRPr="00FA011B" w:rsidRDefault="00153873" w:rsidP="00FA011B">
      <w:pPr>
        <w:spacing w:after="160"/>
        <w:jc w:val="both"/>
        <w:rPr>
          <w:rFonts w:ascii="Times New Roman" w:eastAsia="SimHei" w:hAnsi="Times New Roman" w:cs="Times New Roman"/>
          <w:i/>
          <w:iCs/>
          <w:color w:val="000000" w:themeColor="text1"/>
          <w:sz w:val="23"/>
          <w:szCs w:val="23"/>
          <w:lang w:val="en-US"/>
        </w:rPr>
      </w:pPr>
    </w:p>
    <w:sectPr w:rsidR="00153873" w:rsidRPr="00FA011B">
      <w:headerReference w:type="default" r:id="rId26"/>
      <w:footerReference w:type="even" r:id="rId27"/>
      <w:footerReference w:type="default" r:id="rId28"/>
      <w:footerReference w:type="first" r:id="rId2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BA2CFA" w14:textId="77777777" w:rsidR="00ED418B" w:rsidRDefault="00ED418B">
      <w:r>
        <w:separator/>
      </w:r>
    </w:p>
  </w:endnote>
  <w:endnote w:type="continuationSeparator" w:id="0">
    <w:p w14:paraId="20E9BF0E" w14:textId="77777777" w:rsidR="00ED418B" w:rsidRDefault="00ED4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rial MT">
    <w:altName w:val="Arial"/>
    <w:panose1 w:val="020B0604020202020204"/>
    <w:charset w:val="00"/>
    <w:family w:val="modern"/>
    <w:pitch w:val="default"/>
    <w:sig w:usb0="00000000"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0C34C" w14:textId="77777777" w:rsidR="00153873" w:rsidRDefault="00000000">
    <w:pPr>
      <w:pStyle w:val="Footer"/>
    </w:pPr>
    <w:r>
      <w:rPr>
        <w:noProof/>
      </w:rPr>
      <mc:AlternateContent>
        <mc:Choice Requires="wps">
          <w:drawing>
            <wp:anchor distT="0" distB="0" distL="0" distR="0" simplePos="0" relativeHeight="251660288" behindDoc="0" locked="0" layoutInCell="1" allowOverlap="1" wp14:anchorId="7A10C351" wp14:editId="7A10C352">
              <wp:simplePos x="0" y="0"/>
              <wp:positionH relativeFrom="page">
                <wp:align>center</wp:align>
              </wp:positionH>
              <wp:positionV relativeFrom="page">
                <wp:align>bottom</wp:align>
              </wp:positionV>
              <wp:extent cx="2924810" cy="370205"/>
              <wp:effectExtent l="0" t="0" r="8890" b="0"/>
              <wp:wrapNone/>
              <wp:docPr id="883251804" name="Text Box 2" descr="Confidential - Not for Public Consumption or Distribution"/>
              <wp:cNvGraphicFramePr/>
              <a:graphic xmlns:a="http://schemas.openxmlformats.org/drawingml/2006/main">
                <a:graphicData uri="http://schemas.microsoft.com/office/word/2010/wordprocessingShape">
                  <wps:wsp>
                    <wps:cNvSpPr txBox="1"/>
                    <wps:spPr>
                      <a:xfrm>
                        <a:off x="0" y="0"/>
                        <a:ext cx="2924810" cy="370205"/>
                      </a:xfrm>
                      <a:prstGeom prst="rect">
                        <a:avLst/>
                      </a:prstGeom>
                      <a:noFill/>
                      <a:ln>
                        <a:noFill/>
                      </a:ln>
                    </wps:spPr>
                    <wps:txbx>
                      <w:txbxContent>
                        <w:p w14:paraId="7A10C35B" w14:textId="77777777" w:rsidR="00153873" w:rsidRPr="006121F0" w:rsidRDefault="00000000">
                          <w:pPr>
                            <w:rPr>
                              <w:rFonts w:eastAsia="Calibri"/>
                              <w:color w:val="000000"/>
                              <w:sz w:val="20"/>
                              <w:szCs w:val="20"/>
                              <w:lang w:val="en-US"/>
                            </w:rPr>
                          </w:pPr>
                          <w:r w:rsidRPr="006121F0">
                            <w:rPr>
                              <w:rFonts w:eastAsia="Calibri"/>
                              <w:color w:val="000000"/>
                              <w:sz w:val="20"/>
                              <w:szCs w:val="20"/>
                              <w:lang w:val="en-US"/>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7A10C351" id="_x0000_t202" coordsize="21600,21600" o:spt="202" path="m,l,21600r21600,l21600,xe">
              <v:stroke joinstyle="miter"/>
              <v:path gradientshapeok="t" o:connecttype="rect"/>
            </v:shapetype>
            <v:shape id="Text Box 2" o:spid="_x0000_s1026" type="#_x0000_t202" alt="Confidential - Not for Public Consumption or Distribution" style="position:absolute;margin-left:0;margin-top:0;width:230.3pt;height:29.1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" filled="f" stroked="f">
              <v:textbox style="mso-fit-shape-to-text:t" inset="0,0,0,15pt">
                <w:txbxContent>
                  <w:p w14:paraId="7A10C35B" w14:textId="77777777" w:rsidR="00153873" w:rsidRPr="006121F0" w:rsidRDefault="00000000">
                    <w:pPr>
                      <w:rPr>
                        <w:rFonts w:eastAsia="Calibri"/>
                        <w:color w:val="000000"/>
                        <w:sz w:val="20"/>
                        <w:szCs w:val="20"/>
                        <w:lang w:val="en-US"/>
                      </w:rPr>
                    </w:pPr>
                    <w:r w:rsidRPr="006121F0">
                      <w:rPr>
                        <w:rFonts w:eastAsia="Calibri"/>
                        <w:color w:val="000000"/>
                        <w:sz w:val="20"/>
                        <w:szCs w:val="20"/>
                        <w:lang w:val="en-US"/>
                      </w:rPr>
                      <w:t>Confidential - Not for Public Consumption or Distribution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0C34D" w14:textId="77777777" w:rsidR="00153873" w:rsidRDefault="00000000">
    <w:pPr>
      <w:pStyle w:val="Footer"/>
    </w:pPr>
    <w:r>
      <w:rPr>
        <w:noProof/>
      </w:rPr>
      <mc:AlternateContent>
        <mc:Choice Requires="wps">
          <w:drawing>
            <wp:anchor distT="0" distB="0" distL="0" distR="0" simplePos="0" relativeHeight="251661312" behindDoc="0" locked="0" layoutInCell="1" allowOverlap="1" wp14:anchorId="7A10C353" wp14:editId="7A10C354">
              <wp:simplePos x="0" y="0"/>
              <wp:positionH relativeFrom="page">
                <wp:align>center</wp:align>
              </wp:positionH>
              <wp:positionV relativeFrom="page">
                <wp:align>bottom</wp:align>
              </wp:positionV>
              <wp:extent cx="2924810" cy="370205"/>
              <wp:effectExtent l="0" t="0" r="8890" b="0"/>
              <wp:wrapNone/>
              <wp:docPr id="1358937825" name="Text Box 3" descr="Confidential - Not for Public Consumption or Distribution"/>
              <wp:cNvGraphicFramePr/>
              <a:graphic xmlns:a="http://schemas.openxmlformats.org/drawingml/2006/main">
                <a:graphicData uri="http://schemas.microsoft.com/office/word/2010/wordprocessingShape">
                  <wps:wsp>
                    <wps:cNvSpPr txBox="1"/>
                    <wps:spPr>
                      <a:xfrm>
                        <a:off x="0" y="0"/>
                        <a:ext cx="2924810" cy="370205"/>
                      </a:xfrm>
                      <a:prstGeom prst="rect">
                        <a:avLst/>
                      </a:prstGeom>
                      <a:noFill/>
                      <a:ln>
                        <a:noFill/>
                      </a:ln>
                    </wps:spPr>
                    <wps:txbx>
                      <w:txbxContent>
                        <w:p w14:paraId="7A10C35A" w14:textId="77777777" w:rsidR="00153873" w:rsidRDefault="00153873">
                          <w:pPr>
                            <w:rPr>
                              <w:rFonts w:eastAsia="Calibri"/>
                              <w:color w:val="000000"/>
                              <w:sz w:val="20"/>
                              <w:szCs w:val="20"/>
                            </w:rPr>
                          </w:pP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7A10C353" id="_x0000_t202" coordsize="21600,21600" o:spt="202" path="m,l,21600r21600,l21600,xe">
              <v:stroke joinstyle="miter"/>
              <v:path gradientshapeok="t" o:connecttype="rect"/>
            </v:shapetype>
            <v:shape id="Text Box 3" o:spid="_x0000_s1027" type="#_x0000_t202" alt="Confidential - Not for Public Consumption or Distribution" style="position:absolute;margin-left:0;margin-top:0;width:230.3pt;height:29.1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" filled="f" stroked="f">
              <v:textbox style="mso-fit-shape-to-text:t" inset="0,0,0,15pt">
                <w:txbxContent>
                  <w:p w14:paraId="7A10C35A" w14:textId="77777777" w:rsidR="00153873" w:rsidRDefault="00153873">
                    <w:pPr>
                      <w:rPr>
                        <w:rFonts w:eastAsia="Calibri"/>
                        <w:color w:val="000000"/>
                        <w:sz w:val="20"/>
                        <w:szCs w:val="20"/>
                      </w:rPr>
                    </w:pPr>
                  </w:p>
                </w:txbxContent>
              </v:textbox>
              <w10:wrap anchorx="page" anchory="page"/>
            </v:shape>
          </w:pict>
        </mc:Fallback>
      </mc:AlternateContent>
    </w:r>
    <w:r>
      <w:rPr>
        <w:noProof/>
      </w:rPr>
      <w:drawing>
        <wp:inline distT="0" distB="0" distL="0" distR="0" wp14:anchorId="7A10C355" wp14:editId="7A10C356">
          <wp:extent cx="5943600" cy="1010920"/>
          <wp:effectExtent l="0" t="0" r="0" b="5080"/>
          <wp:docPr id="67969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9055"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943600" cy="101092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0C34E" w14:textId="77777777" w:rsidR="00153873" w:rsidRDefault="00000000">
    <w:pPr>
      <w:pStyle w:val="Footer"/>
    </w:pPr>
    <w:r>
      <w:rPr>
        <w:noProof/>
      </w:rPr>
      <mc:AlternateContent>
        <mc:Choice Requires="wps">
          <w:drawing>
            <wp:anchor distT="0" distB="0" distL="0" distR="0" simplePos="0" relativeHeight="251659264" behindDoc="0" locked="0" layoutInCell="1" allowOverlap="1" wp14:anchorId="7A10C357" wp14:editId="7A10C358">
              <wp:simplePos x="0" y="0"/>
              <wp:positionH relativeFrom="page">
                <wp:align>center</wp:align>
              </wp:positionH>
              <wp:positionV relativeFrom="page">
                <wp:align>bottom</wp:align>
              </wp:positionV>
              <wp:extent cx="2924810" cy="370205"/>
              <wp:effectExtent l="0" t="0" r="8890" b="0"/>
              <wp:wrapNone/>
              <wp:docPr id="515098806" name="Text Box 1" descr="Confidential - Not for Public Consumption or Distribution"/>
              <wp:cNvGraphicFramePr/>
              <a:graphic xmlns:a="http://schemas.openxmlformats.org/drawingml/2006/main">
                <a:graphicData uri="http://schemas.microsoft.com/office/word/2010/wordprocessingShape">
                  <wps:wsp>
                    <wps:cNvSpPr txBox="1"/>
                    <wps:spPr>
                      <a:xfrm>
                        <a:off x="0" y="0"/>
                        <a:ext cx="2924810" cy="370205"/>
                      </a:xfrm>
                      <a:prstGeom prst="rect">
                        <a:avLst/>
                      </a:prstGeom>
                      <a:noFill/>
                      <a:ln>
                        <a:noFill/>
                      </a:ln>
                    </wps:spPr>
                    <wps:txbx>
                      <w:txbxContent>
                        <w:p w14:paraId="7A10C359" w14:textId="77777777" w:rsidR="00153873" w:rsidRPr="006121F0" w:rsidRDefault="00000000">
                          <w:pPr>
                            <w:rPr>
                              <w:rFonts w:eastAsia="Calibri"/>
                              <w:color w:val="000000"/>
                              <w:sz w:val="20"/>
                              <w:szCs w:val="20"/>
                              <w:lang w:val="en-US"/>
                            </w:rPr>
                          </w:pPr>
                          <w:r w:rsidRPr="006121F0">
                            <w:rPr>
                              <w:rFonts w:eastAsia="Calibri"/>
                              <w:color w:val="000000"/>
                              <w:sz w:val="20"/>
                              <w:szCs w:val="20"/>
                              <w:lang w:val="en-US"/>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7A10C357" id="_x0000_t202" coordsize="21600,21600" o:spt="202" path="m,l,21600r21600,l21600,xe">
              <v:stroke joinstyle="miter"/>
              <v:path gradientshapeok="t" o:connecttype="rect"/>
            </v:shapetype>
            <v:shape id="Text Box 1" o:spid="_x0000_s1028" type="#_x0000_t202" alt="Confidential - Not for Public Consumption or Distribution" style="position:absolute;margin-left:0;margin-top:0;width:230.3pt;height:29.1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" filled="f" stroked="f">
              <v:textbox style="mso-fit-shape-to-text:t" inset="0,0,0,15pt">
                <w:txbxContent>
                  <w:p w14:paraId="7A10C359" w14:textId="77777777" w:rsidR="00153873" w:rsidRPr="006121F0" w:rsidRDefault="00000000">
                    <w:pPr>
                      <w:rPr>
                        <w:rFonts w:eastAsia="Calibri"/>
                        <w:color w:val="000000"/>
                        <w:sz w:val="20"/>
                        <w:szCs w:val="20"/>
                        <w:lang w:val="en-US"/>
                      </w:rPr>
                    </w:pPr>
                    <w:r w:rsidRPr="006121F0">
                      <w:rPr>
                        <w:rFonts w:eastAsia="Calibri"/>
                        <w:color w:val="000000"/>
                        <w:sz w:val="20"/>
                        <w:szCs w:val="20"/>
                        <w:lang w:val="en-US"/>
                      </w:rPr>
                      <w:t>Confidential - Not for Public Consumption or Distribution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CDEFD" w14:textId="77777777" w:rsidR="00ED418B" w:rsidRDefault="00ED418B">
      <w:r>
        <w:separator/>
      </w:r>
    </w:p>
  </w:footnote>
  <w:footnote w:type="continuationSeparator" w:id="0">
    <w:p w14:paraId="02EEFA8F" w14:textId="77777777" w:rsidR="00ED418B" w:rsidRDefault="00ED41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0C348" w14:textId="77777777" w:rsidR="00153873" w:rsidRDefault="00000000">
    <w:pPr>
      <w:pStyle w:val="Header"/>
      <w:rPr>
        <w:rFonts w:ascii="Times New Roman" w:eastAsia="SimHei" w:hAnsi="Times New Roman" w:cs="Times New Roman"/>
      </w:rPr>
    </w:pPr>
    <w:r>
      <w:rPr>
        <w:rFonts w:ascii="Times New Roman" w:eastAsia="SimHei" w:hAnsi="Times New Roman" w:cs="Times New Roman"/>
        <w:noProof/>
      </w:rPr>
      <w:drawing>
        <wp:inline distT="0" distB="0" distL="0" distR="0" wp14:anchorId="7A10C34F" wp14:editId="7A10C350">
          <wp:extent cx="2805430" cy="835660"/>
          <wp:effectExtent l="0" t="0" r="1270" b="2540"/>
          <wp:docPr id="1474201717" name="Picture 4"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201717" name="Picture 4" descr="A close-up of a ca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062933" cy="912662"/>
                  </a:xfrm>
                  <a:prstGeom prst="rect">
                    <a:avLst/>
                  </a:prstGeom>
                  <a:noFill/>
                  <a:ln>
                    <a:noFill/>
                  </a:ln>
                </pic:spPr>
              </pic:pic>
            </a:graphicData>
          </a:graphic>
        </wp:inline>
      </w:drawing>
    </w:r>
  </w:p>
  <w:p w14:paraId="7A10C349" w14:textId="29BA3133" w:rsidR="00153873" w:rsidRDefault="00000000">
    <w:pPr>
      <w:pStyle w:val="Presse-Information"/>
      <w:pBdr>
        <w:bottom w:val="single" w:sz="2" w:space="1" w:color="auto"/>
      </w:pBdr>
      <w:jc w:val="right"/>
      <w:rPr>
        <w:rFonts w:ascii="Times New Roman" w:eastAsia="SimHei" w:hAnsi="Times New Roman" w:cs="Times New Roman"/>
        <w:b/>
        <w:bCs/>
        <w:color w:val="000000"/>
        <w:sz w:val="24"/>
      </w:rPr>
    </w:pPr>
    <w:r>
      <w:rPr>
        <w:rFonts w:ascii="Times New Roman" w:eastAsia="SimHei" w:hAnsi="Times New Roman" w:cs="Times New Roman"/>
      </w:rPr>
      <w:t>新闻稿</w:t>
    </w:r>
    <w:r>
      <w:rPr>
        <w:rFonts w:ascii="Times New Roman" w:eastAsia="SimHei" w:hAnsi="Times New Roman" w:cs="Times New Roman"/>
      </w:rPr>
      <w:tab/>
    </w:r>
    <w:r>
      <w:rPr>
        <w:rFonts w:ascii="Times New Roman" w:eastAsia="SimHei" w:hAnsi="Times New Roman" w:cs="Times New Roman"/>
        <w:b/>
        <w:bCs/>
        <w:sz w:val="24"/>
      </w:rPr>
      <w:t>202</w:t>
    </w:r>
    <w:r w:rsidR="00FA011B">
      <w:rPr>
        <w:rFonts w:ascii="Times New Roman" w:eastAsia="SimHei" w:hAnsi="Times New Roman" w:cs="Times New Roman" w:hint="eastAsia"/>
        <w:b/>
        <w:bCs/>
        <w:sz w:val="24"/>
      </w:rPr>
      <w:t>5</w:t>
    </w:r>
    <w:r>
      <w:rPr>
        <w:rFonts w:ascii="Times New Roman" w:eastAsia="SimHei" w:hAnsi="Times New Roman" w:cs="Times New Roman"/>
        <w:b/>
        <w:bCs/>
        <w:sz w:val="24"/>
      </w:rPr>
      <w:t>年</w:t>
    </w:r>
    <w:r w:rsidR="00FA011B">
      <w:rPr>
        <w:rFonts w:ascii="Times New Roman" w:eastAsia="SimHei" w:hAnsi="Times New Roman" w:cs="Times New Roman" w:hint="eastAsia"/>
        <w:b/>
        <w:bCs/>
        <w:sz w:val="24"/>
      </w:rPr>
      <w:t>1</w:t>
    </w:r>
    <w:r>
      <w:rPr>
        <w:rFonts w:ascii="Times New Roman" w:eastAsia="SimHei" w:hAnsi="Times New Roman" w:cs="Times New Roman"/>
        <w:b/>
        <w:bCs/>
        <w:sz w:val="24"/>
      </w:rPr>
      <w:t>月</w:t>
    </w:r>
    <w:r w:rsidR="00FA011B">
      <w:rPr>
        <w:rFonts w:ascii="Times New Roman" w:eastAsia="SimHei" w:hAnsi="Times New Roman" w:cs="Times New Roman" w:hint="eastAsia"/>
        <w:b/>
        <w:bCs/>
        <w:sz w:val="24"/>
      </w:rPr>
      <w:t>1</w:t>
    </w:r>
    <w:r w:rsidR="00D54E44">
      <w:rPr>
        <w:rFonts w:ascii="Times New Roman" w:eastAsia="SimHei" w:hAnsi="Times New Roman" w:cs="Times New Roman" w:hint="eastAsia"/>
        <w:b/>
        <w:bCs/>
        <w:sz w:val="24"/>
      </w:rPr>
      <w:t>8</w:t>
    </w:r>
    <w:r>
      <w:rPr>
        <w:rFonts w:ascii="Times New Roman" w:eastAsia="SimHei" w:hAnsi="Times New Roman" w:cs="Times New Roman"/>
        <w:b/>
        <w:bCs/>
        <w:sz w:val="24"/>
      </w:rPr>
      <w:t>日</w:t>
    </w:r>
  </w:p>
  <w:p w14:paraId="7A10C34A" w14:textId="60CA6FEE" w:rsidR="00153873" w:rsidRDefault="00000000">
    <w:pPr>
      <w:pStyle w:val="Header"/>
      <w:jc w:val="right"/>
      <w:rPr>
        <w:rFonts w:ascii="Times New Roman" w:eastAsia="SimHei" w:hAnsi="Times New Roman" w:cs="Times New Roman"/>
        <w:b/>
        <w:sz w:val="24"/>
        <w:szCs w:val="24"/>
        <w:lang w:val="en-US"/>
      </w:rPr>
    </w:pPr>
    <w:r>
      <w:rPr>
        <w:rFonts w:ascii="Times New Roman" w:eastAsia="SimHei" w:hAnsi="Times New Roman" w:cs="Times New Roman"/>
        <w:b/>
        <w:sz w:val="24"/>
        <w:szCs w:val="24"/>
        <w:lang w:val="en-US"/>
      </w:rPr>
      <w:t>No. 0</w:t>
    </w:r>
    <w:r w:rsidR="00FA011B">
      <w:rPr>
        <w:rFonts w:ascii="Times New Roman" w:eastAsia="SimHei" w:hAnsi="Times New Roman" w:cs="Times New Roman" w:hint="eastAsia"/>
        <w:b/>
        <w:sz w:val="24"/>
        <w:szCs w:val="24"/>
        <w:lang w:val="en-US"/>
      </w:rPr>
      <w:t>1</w:t>
    </w:r>
    <w:r>
      <w:rPr>
        <w:rFonts w:ascii="Times New Roman" w:eastAsia="SimHei" w:hAnsi="Times New Roman" w:cs="Times New Roman"/>
        <w:b/>
        <w:sz w:val="24"/>
        <w:szCs w:val="24"/>
        <w:lang w:val="en-US"/>
      </w:rPr>
      <w:t>/2</w:t>
    </w:r>
    <w:r w:rsidR="00FA011B">
      <w:rPr>
        <w:rFonts w:ascii="Times New Roman" w:eastAsia="SimHei" w:hAnsi="Times New Roman" w:cs="Times New Roman" w:hint="eastAsia"/>
        <w:b/>
        <w:sz w:val="24"/>
        <w:szCs w:val="24"/>
        <w:lang w:val="en-US"/>
      </w:rPr>
      <w:t>5</w:t>
    </w:r>
  </w:p>
  <w:p w14:paraId="7A10C34B" w14:textId="77777777" w:rsidR="00153873" w:rsidRDefault="00153873">
    <w:pPr>
      <w:pStyle w:val="Header"/>
      <w:jc w:val="right"/>
      <w:rPr>
        <w:rFonts w:ascii="Times New Roman" w:eastAsia="SimHei"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6A4ED4"/>
    <w:multiLevelType w:val="hybridMultilevel"/>
    <w:tmpl w:val="E3D642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776115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bordersDoNotSurroundHeader/>
  <w:bordersDoNotSurroundFooter/>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c0ZmQxNzkyZDg3MjllMmE5MzMzZGQ4ZDdmNDI5YTQifQ=="/>
  </w:docVars>
  <w:rsids>
    <w:rsidRoot w:val="00F733C9"/>
    <w:rsid w:val="0000647D"/>
    <w:rsid w:val="000205F5"/>
    <w:rsid w:val="0002350C"/>
    <w:rsid w:val="00024680"/>
    <w:rsid w:val="000349E7"/>
    <w:rsid w:val="00055E87"/>
    <w:rsid w:val="00065F82"/>
    <w:rsid w:val="00080E1A"/>
    <w:rsid w:val="00085B83"/>
    <w:rsid w:val="000B287D"/>
    <w:rsid w:val="000E57E2"/>
    <w:rsid w:val="000F128F"/>
    <w:rsid w:val="00153873"/>
    <w:rsid w:val="00174504"/>
    <w:rsid w:val="001E082B"/>
    <w:rsid w:val="00204E7B"/>
    <w:rsid w:val="00226A72"/>
    <w:rsid w:val="0024795E"/>
    <w:rsid w:val="002503F3"/>
    <w:rsid w:val="00256BCB"/>
    <w:rsid w:val="002954E9"/>
    <w:rsid w:val="002C639F"/>
    <w:rsid w:val="002C678A"/>
    <w:rsid w:val="002D408F"/>
    <w:rsid w:val="003060A6"/>
    <w:rsid w:val="00312CA5"/>
    <w:rsid w:val="003150AE"/>
    <w:rsid w:val="00316D71"/>
    <w:rsid w:val="00342047"/>
    <w:rsid w:val="00391BE1"/>
    <w:rsid w:val="003F473D"/>
    <w:rsid w:val="00434392"/>
    <w:rsid w:val="004524E8"/>
    <w:rsid w:val="004766F4"/>
    <w:rsid w:val="00480311"/>
    <w:rsid w:val="004B06D4"/>
    <w:rsid w:val="004C64B5"/>
    <w:rsid w:val="004E1F39"/>
    <w:rsid w:val="004F0BA8"/>
    <w:rsid w:val="00504B2E"/>
    <w:rsid w:val="00506854"/>
    <w:rsid w:val="00522FC6"/>
    <w:rsid w:val="00524566"/>
    <w:rsid w:val="005A2184"/>
    <w:rsid w:val="005B3905"/>
    <w:rsid w:val="005E0E3B"/>
    <w:rsid w:val="006121F0"/>
    <w:rsid w:val="00637DBB"/>
    <w:rsid w:val="006C6CFF"/>
    <w:rsid w:val="006F4CC3"/>
    <w:rsid w:val="006F68AD"/>
    <w:rsid w:val="007077BB"/>
    <w:rsid w:val="00731FEC"/>
    <w:rsid w:val="007322F2"/>
    <w:rsid w:val="0077186E"/>
    <w:rsid w:val="007A3FA7"/>
    <w:rsid w:val="00831117"/>
    <w:rsid w:val="008574BD"/>
    <w:rsid w:val="00861A39"/>
    <w:rsid w:val="00866722"/>
    <w:rsid w:val="00875F6A"/>
    <w:rsid w:val="00881B4E"/>
    <w:rsid w:val="008D430A"/>
    <w:rsid w:val="008F6F84"/>
    <w:rsid w:val="00904CC0"/>
    <w:rsid w:val="00911EAF"/>
    <w:rsid w:val="00922456"/>
    <w:rsid w:val="00926EA7"/>
    <w:rsid w:val="0093492F"/>
    <w:rsid w:val="00944FC7"/>
    <w:rsid w:val="00961B2E"/>
    <w:rsid w:val="00974711"/>
    <w:rsid w:val="00976DFF"/>
    <w:rsid w:val="009A34F9"/>
    <w:rsid w:val="009B54DB"/>
    <w:rsid w:val="00A13256"/>
    <w:rsid w:val="00A23DB0"/>
    <w:rsid w:val="00A2674A"/>
    <w:rsid w:val="00A3366A"/>
    <w:rsid w:val="00A33A40"/>
    <w:rsid w:val="00A733F1"/>
    <w:rsid w:val="00AA5559"/>
    <w:rsid w:val="00AB35F0"/>
    <w:rsid w:val="00AE34FD"/>
    <w:rsid w:val="00AE3BE7"/>
    <w:rsid w:val="00B20E76"/>
    <w:rsid w:val="00B3146C"/>
    <w:rsid w:val="00B4322F"/>
    <w:rsid w:val="00B54C07"/>
    <w:rsid w:val="00BA78A4"/>
    <w:rsid w:val="00BC41B9"/>
    <w:rsid w:val="00BE3C43"/>
    <w:rsid w:val="00C10C7C"/>
    <w:rsid w:val="00C379E8"/>
    <w:rsid w:val="00C40C53"/>
    <w:rsid w:val="00C765D5"/>
    <w:rsid w:val="00C8234E"/>
    <w:rsid w:val="00CC23D9"/>
    <w:rsid w:val="00CD17E3"/>
    <w:rsid w:val="00CD3BDC"/>
    <w:rsid w:val="00D51BCA"/>
    <w:rsid w:val="00D54E44"/>
    <w:rsid w:val="00D64A2A"/>
    <w:rsid w:val="00D92F80"/>
    <w:rsid w:val="00D94C14"/>
    <w:rsid w:val="00DC61BD"/>
    <w:rsid w:val="00DC66E4"/>
    <w:rsid w:val="00DF7430"/>
    <w:rsid w:val="00E50D0D"/>
    <w:rsid w:val="00EA32D4"/>
    <w:rsid w:val="00ED418B"/>
    <w:rsid w:val="00EE1793"/>
    <w:rsid w:val="00F02C1D"/>
    <w:rsid w:val="00F14735"/>
    <w:rsid w:val="00F733C9"/>
    <w:rsid w:val="00FA011B"/>
    <w:rsid w:val="00FA1D1F"/>
    <w:rsid w:val="00FD2DBB"/>
    <w:rsid w:val="7F755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0C307"/>
  <w15:docId w15:val="{47D8F2D0-8C28-904F-97E9-2A10014D6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SimSun" w:hAnsi="Calibri" w:cs="Calibri"/>
      <w:sz w:val="22"/>
      <w:szCs w:val="22"/>
      <w:lang w:val="es-E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nfasisintenso1">
    <w:name w:val="Énfasis intenso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Pr>
      <w:i/>
      <w:iCs/>
      <w:color w:val="0F4761" w:themeColor="accent1" w:themeShade="BF"/>
    </w:rPr>
  </w:style>
  <w:style w:type="character" w:customStyle="1" w:styleId="Referenciaintensa1">
    <w:name w:val="Referencia intensa1"/>
    <w:basedOn w:val="DefaultParagraphFont"/>
    <w:uiPriority w:val="32"/>
    <w:qFormat/>
    <w:rPr>
      <w:b/>
      <w:bCs/>
      <w:smallCaps/>
      <w:color w:val="0F4761" w:themeColor="accent1" w:themeShade="BF"/>
      <w:spacing w:val="5"/>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Presse-Information">
    <w:name w:val="Presse-Information"/>
    <w:basedOn w:val="Normal"/>
    <w:qFormat/>
    <w:pPr>
      <w:pBdr>
        <w:bottom w:val="single" w:sz="4" w:space="1" w:color="auto"/>
      </w:pBdr>
      <w:tabs>
        <w:tab w:val="right" w:pos="9072"/>
      </w:tabs>
    </w:pPr>
    <w:rPr>
      <w:rFonts w:ascii="Arial MT" w:hAnsi="Arial MT" w:cs="SimSun"/>
      <w:sz w:val="32"/>
      <w:u w:color="000000"/>
      <w:lang w:val="en-GB"/>
      <w14:ligatures w14:val="none"/>
    </w:rPr>
  </w:style>
  <w:style w:type="paragraph" w:customStyle="1" w:styleId="Revisin1">
    <w:name w:val="Revisión1"/>
    <w:hidden/>
    <w:uiPriority w:val="99"/>
    <w:semiHidden/>
    <w:qFormat/>
    <w:rPr>
      <w:rFonts w:ascii="Calibri" w:eastAsia="SimSun" w:hAnsi="Calibri" w:cs="Calibri"/>
      <w:sz w:val="22"/>
      <w:szCs w:val="22"/>
      <w:lang w:val="es-E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18</Pages>
  <Words>389</Words>
  <Characters>2221</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aqxvjpc</dc:creator>
  <cp:lastModifiedBy>He Manqing</cp:lastModifiedBy>
  <cp:revision>10</cp:revision>
  <dcterms:created xsi:type="dcterms:W3CDTF">2024-12-11T12:11:00Z</dcterms:created>
  <dcterms:modified xsi:type="dcterms:W3CDTF">2025-11-07T06:50:00Z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1eb3c8b6,34a55a5c,50ffbee1</vt:lpwstr>
  </property>
  <property fmtid="{D5CDD505-2E9C-101B-9397-08002B2CF9AE}" pid="3" name="ClassificationContentMarkingFooterFontProps">
    <vt:lpwstr>#000000,10,Calibri</vt:lpwstr>
  </property>
  <property fmtid="{D5CDD505-2E9C-101B-9397-08002B2CF9AE}" pid="4" name="ClassificationContentMarkingFooterText">
    <vt:lpwstr>Confidential - Not for Public Consumption or Distribution</vt:lpwstr>
  </property>
  <property fmtid="{D5CDD505-2E9C-101B-9397-08002B2CF9AE}" pid="5" name="MSIP_Label_8e19d756-792e-42a1-bcad-4cb9051ddd2d_Enabled">
    <vt:lpwstr>true</vt:lpwstr>
  </property>
  <property fmtid="{D5CDD505-2E9C-101B-9397-08002B2CF9AE}" pid="6" name="MSIP_Label_8e19d756-792e-42a1-bcad-4cb9051ddd2d_SetDate">
    <vt:lpwstr>2024-09-30T09:18:16Z</vt:lpwstr>
  </property>
  <property fmtid="{D5CDD505-2E9C-101B-9397-08002B2CF9AE}" pid="7" name="MSIP_Label_8e19d756-792e-42a1-bcad-4cb9051ddd2d_Method">
    <vt:lpwstr>Standard</vt:lpwstr>
  </property>
  <property fmtid="{D5CDD505-2E9C-101B-9397-08002B2CF9AE}" pid="8" name="MSIP_Label_8e19d756-792e-42a1-bcad-4cb9051ddd2d_Name">
    <vt:lpwstr>Confidential</vt:lpwstr>
  </property>
  <property fmtid="{D5CDD505-2E9C-101B-9397-08002B2CF9AE}" pid="9" name="MSIP_Label_8e19d756-792e-42a1-bcad-4cb9051ddd2d_SiteId">
    <vt:lpwstr>41eb501a-f671-4ce0-a5bf-b64168c3705f</vt:lpwstr>
  </property>
  <property fmtid="{D5CDD505-2E9C-101B-9397-08002B2CF9AE}" pid="10" name="MSIP_Label_8e19d756-792e-42a1-bcad-4cb9051ddd2d_ActionId">
    <vt:lpwstr>e2714279-2d76-460c-a6b2-1da608ed37b6</vt:lpwstr>
  </property>
  <property fmtid="{D5CDD505-2E9C-101B-9397-08002B2CF9AE}" pid="11" name="MSIP_Label_8e19d756-792e-42a1-bcad-4cb9051ddd2d_ContentBits">
    <vt:lpwstr>2</vt:lpwstr>
  </property>
  <property fmtid="{D5CDD505-2E9C-101B-9397-08002B2CF9AE}" pid="12" name="KSOProductBuildVer">
    <vt:lpwstr>2052-6.11.0.8885</vt:lpwstr>
  </property>
  <property fmtid="{D5CDD505-2E9C-101B-9397-08002B2CF9AE}" pid="13" name="ICV">
    <vt:lpwstr>C32B0568ECBE5E199D7F4C6724615851_42</vt:lpwstr>
  </property>
</Properties>
</file>